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D245F" w14:textId="77777777" w:rsidR="00D2176F" w:rsidRDefault="00D2176F" w:rsidP="00CF6333">
      <w:pPr>
        <w:pStyle w:val="10"/>
        <w:shd w:val="clear" w:color="auto" w:fill="auto"/>
        <w:spacing w:before="0" w:after="0" w:line="240" w:lineRule="auto"/>
        <w:ind w:right="2739" w:firstLine="0"/>
        <w:rPr>
          <w:lang w:val="en-US"/>
        </w:rPr>
      </w:pPr>
    </w:p>
    <w:p w14:paraId="7C093968" w14:textId="77777777" w:rsidR="00D2176F" w:rsidRDefault="00D2176F" w:rsidP="00CF6333">
      <w:pPr>
        <w:pStyle w:val="10"/>
        <w:shd w:val="clear" w:color="auto" w:fill="auto"/>
        <w:spacing w:before="0" w:after="0" w:line="240" w:lineRule="auto"/>
        <w:ind w:right="2739" w:firstLine="0"/>
        <w:rPr>
          <w:lang w:val="en-US"/>
        </w:rPr>
      </w:pPr>
    </w:p>
    <w:p w14:paraId="08EC5660" w14:textId="0A1155F2" w:rsidR="00D2176F" w:rsidRPr="006941E2" w:rsidRDefault="002537A5" w:rsidP="007F06C9">
      <w:pPr>
        <w:pStyle w:val="10"/>
        <w:shd w:val="clear" w:color="auto" w:fill="auto"/>
        <w:spacing w:before="0" w:after="0" w:line="240" w:lineRule="auto"/>
        <w:ind w:right="2739" w:firstLine="0"/>
        <w:jc w:val="left"/>
        <w:rPr>
          <w:lang w:val="ru-RU"/>
        </w:rPr>
      </w:pPr>
      <w:r>
        <w:rPr>
          <w:noProof/>
        </w:rPr>
        <w:drawing>
          <wp:inline distT="0" distB="0" distL="0" distR="0" wp14:anchorId="33EC3110" wp14:editId="0FF6804C">
            <wp:extent cx="809625" cy="552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2176F">
        <w:t xml:space="preserve"> </w:t>
      </w:r>
    </w:p>
    <w:p w14:paraId="6DBA63A2" w14:textId="148FDB1F" w:rsidR="00D2176F" w:rsidRPr="007F40A1" w:rsidRDefault="007F40A1" w:rsidP="007F40A1">
      <w:pPr>
        <w:pStyle w:val="10"/>
        <w:shd w:val="clear" w:color="auto" w:fill="auto"/>
        <w:spacing w:before="0" w:after="0" w:line="240" w:lineRule="auto"/>
        <w:ind w:right="2739" w:firstLine="0"/>
        <w:jc w:val="right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  <w:lang w:val="ru-RU"/>
        </w:rPr>
        <w:t xml:space="preserve">            </w:t>
      </w:r>
      <w:r w:rsidR="002537A5" w:rsidRPr="007F40A1">
        <w:rPr>
          <w:rFonts w:asciiTheme="majorHAnsi" w:hAnsiTheme="majorHAnsi"/>
          <w:b/>
          <w:bCs/>
          <w:sz w:val="28"/>
          <w:szCs w:val="28"/>
          <w:lang w:val="ru-RU"/>
        </w:rPr>
        <w:t>ОУ „Св. св. Кирил и Методий“</w:t>
      </w:r>
      <w:r w:rsidR="002537A5" w:rsidRPr="007F40A1">
        <w:rPr>
          <w:rFonts w:asciiTheme="majorHAnsi" w:hAnsiTheme="majorHAnsi"/>
          <w:b/>
          <w:bCs/>
          <w:sz w:val="28"/>
          <w:szCs w:val="28"/>
        </w:rPr>
        <w:t xml:space="preserve"> с. Езерово</w:t>
      </w:r>
    </w:p>
    <w:p w14:paraId="228D37FD" w14:textId="77777777" w:rsidR="007F06C9" w:rsidRPr="00DD1801" w:rsidRDefault="007F06C9" w:rsidP="00CF6333">
      <w:pPr>
        <w:pStyle w:val="10"/>
        <w:shd w:val="clear" w:color="auto" w:fill="auto"/>
        <w:spacing w:before="0" w:after="0" w:line="240" w:lineRule="auto"/>
        <w:ind w:right="2739" w:firstLine="0"/>
        <w:rPr>
          <w:rFonts w:asciiTheme="majorHAnsi" w:hAnsiTheme="majorHAnsi"/>
          <w:lang w:val="ru-RU"/>
        </w:rPr>
      </w:pPr>
    </w:p>
    <w:p w14:paraId="1EA99B63" w14:textId="77777777" w:rsidR="007F06C9" w:rsidRPr="00DD1801" w:rsidRDefault="007F06C9" w:rsidP="00CF6333">
      <w:pPr>
        <w:pStyle w:val="10"/>
        <w:shd w:val="clear" w:color="auto" w:fill="auto"/>
        <w:spacing w:before="0" w:after="0" w:line="240" w:lineRule="auto"/>
        <w:ind w:right="2739" w:firstLine="0"/>
        <w:rPr>
          <w:rFonts w:asciiTheme="majorHAnsi" w:hAnsiTheme="majorHAnsi"/>
          <w:lang w:val="ru-RU"/>
        </w:rPr>
      </w:pPr>
    </w:p>
    <w:p w14:paraId="7A5BD53A" w14:textId="637755D9" w:rsidR="006759FE" w:rsidRPr="00931AD5" w:rsidRDefault="006759FE" w:rsidP="00931AD5">
      <w:pPr>
        <w:jc w:val="both"/>
        <w:rPr>
          <w:rFonts w:asciiTheme="majorHAnsi" w:hAnsiTheme="majorHAnsi" w:cs="Times New Roman"/>
          <w:sz w:val="28"/>
          <w:szCs w:val="28"/>
        </w:rPr>
      </w:pPr>
      <w:r w:rsidRPr="00DD1801">
        <w:rPr>
          <w:rFonts w:asciiTheme="majorHAnsi" w:hAnsiTheme="majorHAnsi" w:cs="Times New Roman"/>
          <w:b/>
        </w:rPr>
        <w:t xml:space="preserve">УТВЪРЖДАВАМ: </w:t>
      </w:r>
      <w:r w:rsidR="00931AD5">
        <w:rPr>
          <w:rFonts w:asciiTheme="majorHAnsi" w:hAnsiTheme="majorHAnsi" w:cs="Times New Roman"/>
          <w:b/>
        </w:rPr>
        <w:pict w14:anchorId="0AC67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8" o:title=""/>
            <o:lock v:ext="edit" ungrouping="t" rotation="t" cropping="t" verticies="t" text="t" grouping="t"/>
            <o:signatureline v:ext="edit" id="{C52D8A9E-7EA9-4D4A-B58B-C6E39489895F}" provid="{00000000-0000-0000-0000-000000000000}" issignatureline="t"/>
          </v:shape>
        </w:pict>
      </w:r>
    </w:p>
    <w:p w14:paraId="301015B8" w14:textId="1D2F7749" w:rsidR="006759FE" w:rsidRPr="00DD1801" w:rsidRDefault="00BC36DE" w:rsidP="006759FE">
      <w:pPr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Недрет Шабан- Ахмедова</w:t>
      </w:r>
    </w:p>
    <w:p w14:paraId="741E133A" w14:textId="77777777" w:rsidR="006759FE" w:rsidRPr="00DD1801" w:rsidRDefault="006759FE" w:rsidP="006759FE">
      <w:pPr>
        <w:rPr>
          <w:rFonts w:asciiTheme="majorHAnsi" w:hAnsiTheme="majorHAnsi" w:cs="Times New Roman"/>
          <w:b/>
        </w:rPr>
      </w:pPr>
      <w:r w:rsidRPr="00DD1801">
        <w:rPr>
          <w:rFonts w:asciiTheme="majorHAnsi" w:hAnsiTheme="majorHAnsi" w:cs="Times New Roman"/>
          <w:b/>
        </w:rPr>
        <w:t>ДИРЕКТОР</w:t>
      </w:r>
    </w:p>
    <w:p w14:paraId="40D47AAD" w14:textId="77777777" w:rsidR="006759FE" w:rsidRPr="00DD1801" w:rsidRDefault="006759FE" w:rsidP="00B26F0D">
      <w:pPr>
        <w:rPr>
          <w:rFonts w:asciiTheme="majorHAnsi" w:hAnsiTheme="majorHAnsi"/>
          <w:sz w:val="28"/>
          <w:szCs w:val="28"/>
        </w:rPr>
      </w:pPr>
    </w:p>
    <w:p w14:paraId="32731A30" w14:textId="77777777" w:rsidR="006759FE" w:rsidRPr="00DD1801" w:rsidRDefault="006759FE" w:rsidP="006759FE">
      <w:pPr>
        <w:ind w:firstLine="709"/>
        <w:jc w:val="center"/>
        <w:rPr>
          <w:rFonts w:asciiTheme="majorHAnsi" w:hAnsiTheme="majorHAnsi"/>
          <w:sz w:val="28"/>
          <w:szCs w:val="28"/>
        </w:rPr>
      </w:pPr>
    </w:p>
    <w:p w14:paraId="04C06707" w14:textId="77777777" w:rsidR="006759FE" w:rsidRPr="00DD1801" w:rsidRDefault="006759FE" w:rsidP="006759FE">
      <w:pPr>
        <w:ind w:firstLine="709"/>
        <w:jc w:val="center"/>
        <w:rPr>
          <w:rFonts w:asciiTheme="majorHAnsi" w:hAnsiTheme="majorHAnsi"/>
          <w:sz w:val="28"/>
          <w:szCs w:val="28"/>
        </w:rPr>
      </w:pPr>
    </w:p>
    <w:p w14:paraId="643D24DF" w14:textId="77777777" w:rsidR="006759FE" w:rsidRPr="00DD1801" w:rsidRDefault="006759FE" w:rsidP="006759FE">
      <w:pPr>
        <w:ind w:firstLine="709"/>
        <w:jc w:val="center"/>
        <w:rPr>
          <w:rFonts w:asciiTheme="majorHAnsi" w:hAnsiTheme="majorHAnsi"/>
          <w:sz w:val="28"/>
          <w:szCs w:val="28"/>
        </w:rPr>
      </w:pPr>
    </w:p>
    <w:p w14:paraId="18BC7B18" w14:textId="77777777" w:rsidR="006759FE" w:rsidRPr="00DD1801" w:rsidRDefault="006759FE" w:rsidP="006759FE">
      <w:pPr>
        <w:rPr>
          <w:rFonts w:asciiTheme="majorHAnsi" w:hAnsiTheme="majorHAnsi"/>
          <w:sz w:val="28"/>
          <w:szCs w:val="28"/>
        </w:rPr>
      </w:pPr>
    </w:p>
    <w:p w14:paraId="11CB19C5" w14:textId="77777777" w:rsidR="006759FE" w:rsidRPr="00DD1801" w:rsidRDefault="006759FE" w:rsidP="00B26F0D">
      <w:pPr>
        <w:spacing w:line="600" w:lineRule="auto"/>
        <w:jc w:val="center"/>
        <w:rPr>
          <w:rFonts w:asciiTheme="majorHAnsi" w:hAnsiTheme="majorHAnsi" w:cs="Times New Roman"/>
          <w:b/>
          <w:sz w:val="32"/>
          <w:szCs w:val="32"/>
        </w:rPr>
      </w:pPr>
      <w:r w:rsidRPr="00DD1801">
        <w:rPr>
          <w:rFonts w:asciiTheme="majorHAnsi" w:hAnsiTheme="majorHAnsi" w:cs="Times New Roman"/>
          <w:b/>
          <w:sz w:val="32"/>
          <w:szCs w:val="32"/>
        </w:rPr>
        <w:t>ПРОГРАМА</w:t>
      </w:r>
    </w:p>
    <w:p w14:paraId="6739064E" w14:textId="5845ADB8" w:rsidR="006759FE" w:rsidRPr="00DD1801" w:rsidRDefault="006759FE" w:rsidP="00B62E4A">
      <w:pPr>
        <w:spacing w:line="600" w:lineRule="auto"/>
        <w:jc w:val="center"/>
        <w:rPr>
          <w:rFonts w:asciiTheme="majorHAnsi" w:hAnsiTheme="majorHAnsi" w:cs="Times New Roman"/>
          <w:sz w:val="32"/>
          <w:szCs w:val="32"/>
        </w:rPr>
      </w:pPr>
      <w:r w:rsidRPr="00DD1801">
        <w:rPr>
          <w:rFonts w:asciiTheme="majorHAnsi" w:hAnsiTheme="majorHAnsi" w:cs="Times New Roman"/>
          <w:b/>
          <w:sz w:val="32"/>
          <w:szCs w:val="32"/>
        </w:rPr>
        <w:t>ЗА ПРЕВЕНЦИЯ НА РАННОТО НАПУСКАНЕ НА УЧИЛИЩЕ</w:t>
      </w:r>
    </w:p>
    <w:p w14:paraId="11B3BF12" w14:textId="77777777" w:rsidR="006759FE" w:rsidRPr="00DD1801" w:rsidRDefault="006759FE" w:rsidP="00B26F0D">
      <w:pPr>
        <w:rPr>
          <w:rFonts w:asciiTheme="majorHAnsi" w:hAnsiTheme="majorHAnsi"/>
          <w:b/>
          <w:sz w:val="52"/>
          <w:szCs w:val="52"/>
        </w:rPr>
      </w:pPr>
    </w:p>
    <w:p w14:paraId="37B5DC1F" w14:textId="1C0133A6" w:rsidR="006759FE" w:rsidRPr="00DD1801" w:rsidRDefault="009F3F45" w:rsidP="00AC4E1B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DD1801">
        <w:rPr>
          <w:rFonts w:asciiTheme="majorHAnsi" w:hAnsiTheme="majorHAnsi" w:cs="Times New Roman"/>
          <w:b/>
          <w:sz w:val="28"/>
          <w:szCs w:val="28"/>
        </w:rPr>
        <w:t>УЧЕБНА 202</w:t>
      </w:r>
      <w:r w:rsidR="00BC36DE">
        <w:rPr>
          <w:rFonts w:asciiTheme="majorHAnsi" w:hAnsiTheme="majorHAnsi" w:cs="Times New Roman"/>
          <w:b/>
          <w:sz w:val="28"/>
          <w:szCs w:val="28"/>
        </w:rPr>
        <w:t>5</w:t>
      </w:r>
      <w:r w:rsidR="000654A1" w:rsidRPr="00DD1801">
        <w:rPr>
          <w:rFonts w:asciiTheme="majorHAnsi" w:hAnsiTheme="majorHAnsi" w:cs="Times New Roman"/>
          <w:b/>
          <w:sz w:val="28"/>
          <w:szCs w:val="28"/>
        </w:rPr>
        <w:t>/</w:t>
      </w:r>
      <w:r w:rsidRPr="00DD1801">
        <w:rPr>
          <w:rFonts w:asciiTheme="majorHAnsi" w:hAnsiTheme="majorHAnsi" w:cs="Times New Roman"/>
          <w:b/>
          <w:sz w:val="28"/>
          <w:szCs w:val="28"/>
        </w:rPr>
        <w:t>202</w:t>
      </w:r>
      <w:r w:rsidR="00BC36DE">
        <w:rPr>
          <w:rFonts w:asciiTheme="majorHAnsi" w:hAnsiTheme="majorHAnsi" w:cs="Times New Roman"/>
          <w:b/>
          <w:sz w:val="28"/>
          <w:szCs w:val="28"/>
        </w:rPr>
        <w:t>6</w:t>
      </w:r>
      <w:r w:rsidR="006759FE" w:rsidRPr="00DD1801">
        <w:rPr>
          <w:rFonts w:asciiTheme="majorHAnsi" w:hAnsiTheme="majorHAnsi" w:cs="Times New Roman"/>
          <w:b/>
          <w:sz w:val="28"/>
          <w:szCs w:val="28"/>
        </w:rPr>
        <w:t>ГОДИНА</w:t>
      </w:r>
    </w:p>
    <w:p w14:paraId="08A65107" w14:textId="77777777" w:rsidR="00B26F0D" w:rsidRPr="00DD1801" w:rsidRDefault="00B26F0D" w:rsidP="007F06C9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6F7F261F" w14:textId="77777777" w:rsidR="00B26F0D" w:rsidRPr="00DD1801" w:rsidRDefault="00B26F0D" w:rsidP="007F06C9">
      <w:pPr>
        <w:jc w:val="both"/>
        <w:rPr>
          <w:rFonts w:asciiTheme="majorHAnsi" w:hAnsiTheme="majorHAnsi" w:cs="Times New Roman"/>
          <w:sz w:val="28"/>
          <w:szCs w:val="28"/>
        </w:rPr>
      </w:pPr>
    </w:p>
    <w:p w14:paraId="7BE67662" w14:textId="7DA00105" w:rsidR="00EA46E3" w:rsidRPr="00DD1801" w:rsidRDefault="00EA46E3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 xml:space="preserve"> </w:t>
      </w:r>
      <w:r w:rsidR="00B62E4A" w:rsidRPr="00DD1801">
        <w:rPr>
          <w:rFonts w:asciiTheme="majorHAnsi" w:hAnsiTheme="majorHAnsi" w:cs="Times New Roman"/>
        </w:rPr>
        <w:t xml:space="preserve">     </w:t>
      </w:r>
      <w:r w:rsidRPr="00DD1801">
        <w:rPr>
          <w:rFonts w:asciiTheme="majorHAnsi" w:hAnsiTheme="majorHAnsi" w:cs="Times New Roman"/>
        </w:rPr>
        <w:t xml:space="preserve">Програмата за превенция  на ранното  напускане в  е разработена в съответствие с рамкови европейски и национални документи, и е съобразена с цели в сферата на средното образование, определени на областно ниво. </w:t>
      </w:r>
    </w:p>
    <w:p w14:paraId="53588902" w14:textId="77777777" w:rsidR="00EA46E3" w:rsidRPr="00DD1801" w:rsidRDefault="00EA46E3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 xml:space="preserve">Приоритет 1,  „Осигуряване на достъпно и качествено образование за развитие на личността чрез осъвременяване на системата на образование и осигуряване на нейната адаптивност спрямо нуждите на пазара на труда от  водещи принципи за законосъобразност, кохерентност, партньорство, прозрачност и популяризиране на мерките и резултатите, приемственост, устойчивост на резултатите, своевременност, отчетност, мониторинг и контрол, иновативност.. </w:t>
      </w:r>
    </w:p>
    <w:p w14:paraId="068CF1DD" w14:textId="77777777" w:rsidR="00EA46E3" w:rsidRPr="00DD1801" w:rsidRDefault="00EA46E3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За целта на Програмата се прилагат определенията, дадени в Стратегията за намаляване дела на преждевременно напусналите образователната система. Като „преждевременно напуснали училище” се определят лицата между 14 и 20 години, завършили едва основно образование или по-ниска образователна степен и които вече не участват в никаква форма на образование или обучение. „Отпадане от училище” е отписването от училище на ученик до 18-годишна възраст преди завършване на последния гимназиален клас, ако лицето не е записано в друго училище.</w:t>
      </w:r>
    </w:p>
    <w:p w14:paraId="6827607B" w14:textId="77777777" w:rsidR="00EA46E3" w:rsidRDefault="00EA46E3" w:rsidP="001E419E">
      <w:pPr>
        <w:pStyle w:val="10"/>
        <w:shd w:val="clear" w:color="auto" w:fill="auto"/>
        <w:spacing w:before="0" w:after="438" w:line="240" w:lineRule="auto"/>
        <w:ind w:left="20" w:right="20" w:firstLine="0"/>
        <w:rPr>
          <w:rFonts w:asciiTheme="majorHAnsi" w:hAnsiTheme="majorHAnsi" w:cs="Times New Roman"/>
          <w:sz w:val="24"/>
          <w:szCs w:val="24"/>
        </w:rPr>
      </w:pPr>
    </w:p>
    <w:p w14:paraId="002A7B0D" w14:textId="77777777" w:rsidR="00A76968" w:rsidRPr="00DD1801" w:rsidRDefault="00A76968" w:rsidP="001E419E">
      <w:pPr>
        <w:pStyle w:val="10"/>
        <w:shd w:val="clear" w:color="auto" w:fill="auto"/>
        <w:spacing w:before="0" w:after="438" w:line="240" w:lineRule="auto"/>
        <w:ind w:left="20" w:right="20" w:firstLine="0"/>
        <w:rPr>
          <w:rFonts w:asciiTheme="majorHAnsi" w:hAnsiTheme="majorHAnsi" w:cs="Times New Roman"/>
          <w:sz w:val="24"/>
          <w:szCs w:val="24"/>
        </w:rPr>
      </w:pPr>
    </w:p>
    <w:p w14:paraId="49AD4D89" w14:textId="77777777" w:rsidR="00D2176F" w:rsidRPr="00DD1801" w:rsidRDefault="00D2176F" w:rsidP="001E419E">
      <w:pPr>
        <w:pStyle w:val="40"/>
        <w:shd w:val="clear" w:color="auto" w:fill="auto"/>
        <w:spacing w:before="0" w:after="218" w:line="240" w:lineRule="auto"/>
        <w:ind w:left="20"/>
        <w:jc w:val="both"/>
        <w:rPr>
          <w:rFonts w:asciiTheme="majorHAnsi" w:hAnsiTheme="majorHAnsi" w:cs="Times New Roman"/>
          <w:sz w:val="24"/>
          <w:szCs w:val="24"/>
        </w:rPr>
      </w:pPr>
      <w:r w:rsidRPr="00DD1801">
        <w:rPr>
          <w:rFonts w:asciiTheme="majorHAnsi" w:hAnsiTheme="majorHAnsi" w:cs="Times New Roman"/>
          <w:sz w:val="24"/>
          <w:szCs w:val="24"/>
        </w:rPr>
        <w:t>Принципи</w:t>
      </w:r>
    </w:p>
    <w:p w14:paraId="18846E78" w14:textId="77777777" w:rsidR="00D2176F" w:rsidRPr="00DD1801" w:rsidRDefault="00D2176F" w:rsidP="001E419E">
      <w:pPr>
        <w:pStyle w:val="10"/>
        <w:shd w:val="clear" w:color="auto" w:fill="auto"/>
        <w:spacing w:before="0" w:after="186" w:line="240" w:lineRule="auto"/>
        <w:ind w:left="20" w:right="20" w:firstLine="0"/>
        <w:rPr>
          <w:rFonts w:asciiTheme="majorHAnsi" w:hAnsiTheme="majorHAnsi" w:cs="Times New Roman"/>
          <w:sz w:val="24"/>
          <w:szCs w:val="24"/>
        </w:rPr>
      </w:pPr>
      <w:r w:rsidRPr="00DD1801">
        <w:rPr>
          <w:rFonts w:asciiTheme="majorHAnsi" w:hAnsiTheme="majorHAnsi" w:cs="Times New Roman"/>
          <w:sz w:val="24"/>
          <w:szCs w:val="24"/>
        </w:rPr>
        <w:tab/>
        <w:t>Училищната програма за превенция на отпадането на ученици кореспондира с темата за включващото образование като предпоставка за предотвратяване на социалното изключване, базира се на основни принципи на включващото образование:</w:t>
      </w:r>
    </w:p>
    <w:p w14:paraId="2B8EA213" w14:textId="77777777" w:rsidR="00D2176F" w:rsidRPr="00DD1801" w:rsidRDefault="00D2176F" w:rsidP="001E419E">
      <w:pPr>
        <w:pStyle w:val="10"/>
        <w:numPr>
          <w:ilvl w:val="0"/>
          <w:numId w:val="13"/>
        </w:numPr>
        <w:shd w:val="clear" w:color="auto" w:fill="auto"/>
        <w:tabs>
          <w:tab w:val="right" w:pos="8288"/>
        </w:tabs>
        <w:spacing w:before="0" w:after="0" w:line="240" w:lineRule="auto"/>
        <w:rPr>
          <w:rFonts w:asciiTheme="majorHAnsi" w:hAnsiTheme="majorHAnsi" w:cs="Times New Roman"/>
          <w:sz w:val="24"/>
          <w:szCs w:val="24"/>
        </w:rPr>
      </w:pPr>
      <w:r w:rsidRPr="00DD1801">
        <w:rPr>
          <w:rFonts w:asciiTheme="majorHAnsi" w:hAnsiTheme="majorHAnsi" w:cs="Times New Roman"/>
          <w:sz w:val="24"/>
          <w:szCs w:val="24"/>
        </w:rPr>
        <w:t>Всяко дете има право на образование и трябва да има равен достъп до образование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19EC7A63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Всяко дете може да учи и да се възползва от предимствата, които образованието дава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201FE662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tabs>
          <w:tab w:val="left" w:pos="619"/>
        </w:tabs>
        <w:spacing w:before="0" w:after="0" w:line="240" w:lineRule="auto"/>
        <w:ind w:right="20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В образователния процес не се допуска дискриминация, основана на раса, народност, пол, етническа принадлежност, социален произход, вероизповедание, обществено положение, увреждане или друг статус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02D5FCD8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tabs>
          <w:tab w:val="left" w:pos="619"/>
        </w:tabs>
        <w:spacing w:before="0" w:after="0" w:line="240" w:lineRule="auto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Включващото образование предполага промени в образователната система, за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 xml:space="preserve"> </w:t>
      </w:r>
      <w:r w:rsidRPr="00DD1801">
        <w:rPr>
          <w:rFonts w:asciiTheme="majorHAnsi" w:hAnsiTheme="majorHAnsi" w:cs="Times New Roman"/>
          <w:sz w:val="24"/>
          <w:szCs w:val="24"/>
        </w:rPr>
        <w:t>да може тя да се адаптира към потребностите на конкретното дете в много</w:t>
      </w:r>
      <w:r w:rsidRPr="00DD1801">
        <w:rPr>
          <w:rFonts w:asciiTheme="majorHAnsi" w:hAnsiTheme="majorHAnsi" w:cs="Times New Roman"/>
          <w:sz w:val="24"/>
          <w:szCs w:val="24"/>
        </w:rPr>
        <w:tab/>
        <w:t>по-голяма степен, отколкото детето да се адаптира към системата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  <w:r w:rsidRPr="00DD1801">
        <w:rPr>
          <w:rFonts w:asciiTheme="majorHAnsi" w:hAnsiTheme="majorHAnsi" w:cs="Times New Roman"/>
          <w:sz w:val="24"/>
          <w:szCs w:val="24"/>
        </w:rPr>
        <w:t xml:space="preserve"> </w:t>
      </w:r>
    </w:p>
    <w:p w14:paraId="6651A9A2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tabs>
          <w:tab w:val="left" w:pos="619"/>
        </w:tabs>
        <w:spacing w:before="0" w:after="0" w:line="240" w:lineRule="auto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Различията между децата са източник на многообразие и богатство, а не на проблеми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65E58A69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Възгледите и мнението на детето трябва да бъдат взети предвид при неговото участие в училище. Детето следва да бъде стимулирано да участва активно в образователния процес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31FBD7D4" w14:textId="77777777" w:rsidR="00D2176F" w:rsidRPr="00DD1801" w:rsidRDefault="00D2176F" w:rsidP="001E419E">
      <w:pPr>
        <w:pStyle w:val="10"/>
        <w:numPr>
          <w:ilvl w:val="0"/>
          <w:numId w:val="2"/>
        </w:numPr>
        <w:shd w:val="clear" w:color="auto" w:fill="auto"/>
        <w:spacing w:before="0" w:after="0" w:line="240" w:lineRule="auto"/>
        <w:ind w:right="20"/>
        <w:rPr>
          <w:rFonts w:asciiTheme="majorHAnsi" w:hAnsiTheme="majorHAnsi" w:cs="Times New Roman"/>
          <w:sz w:val="24"/>
          <w:szCs w:val="24"/>
          <w:lang w:val="ru-RU"/>
        </w:rPr>
      </w:pPr>
      <w:r w:rsidRPr="00DD1801">
        <w:rPr>
          <w:rFonts w:asciiTheme="majorHAnsi" w:hAnsiTheme="majorHAnsi" w:cs="Times New Roman"/>
          <w:sz w:val="24"/>
          <w:szCs w:val="24"/>
        </w:rPr>
        <w:t>Всички аспекти на образованието, програми и методи на преподаване, както и формите на комуникация следва да бъдат адаптирани, за да се създадат възможности за включване</w:t>
      </w:r>
      <w:r w:rsidRPr="00DD1801">
        <w:rPr>
          <w:rFonts w:asciiTheme="majorHAnsi" w:hAnsiTheme="majorHAnsi" w:cs="Times New Roman"/>
          <w:sz w:val="24"/>
          <w:szCs w:val="24"/>
          <w:lang w:val="ru-RU"/>
        </w:rPr>
        <w:t>.</w:t>
      </w:r>
    </w:p>
    <w:p w14:paraId="2593B942" w14:textId="77777777" w:rsidR="00D2176F" w:rsidRPr="00DD1801" w:rsidRDefault="00D2176F" w:rsidP="001E419E">
      <w:pPr>
        <w:keepNext/>
        <w:keepLines/>
        <w:spacing w:after="213"/>
        <w:ind w:right="20"/>
        <w:jc w:val="both"/>
        <w:outlineLvl w:val="0"/>
        <w:rPr>
          <w:rFonts w:asciiTheme="majorHAnsi" w:hAnsiTheme="majorHAnsi" w:cs="Times New Roman"/>
          <w:b/>
          <w:bCs/>
        </w:rPr>
      </w:pPr>
      <w:bookmarkStart w:id="0" w:name="bookmark0"/>
    </w:p>
    <w:p w14:paraId="2F36D944" w14:textId="77777777" w:rsidR="00D2176F" w:rsidRPr="00DD1801" w:rsidRDefault="00D2176F" w:rsidP="001E419E">
      <w:pPr>
        <w:keepNext/>
        <w:keepLines/>
        <w:spacing w:after="213"/>
        <w:ind w:right="20"/>
        <w:jc w:val="both"/>
        <w:outlineLvl w:val="0"/>
        <w:rPr>
          <w:rFonts w:asciiTheme="majorHAnsi" w:hAnsiTheme="majorHAnsi" w:cs="Times New Roman"/>
          <w:b/>
          <w:bCs/>
        </w:rPr>
      </w:pPr>
      <w:r w:rsidRPr="00DD1801">
        <w:rPr>
          <w:rFonts w:asciiTheme="majorHAnsi" w:hAnsiTheme="majorHAnsi" w:cs="Times New Roman"/>
          <w:b/>
          <w:bCs/>
        </w:rPr>
        <w:t>Визия</w:t>
      </w:r>
      <w:bookmarkEnd w:id="0"/>
    </w:p>
    <w:p w14:paraId="6639D9B2" w14:textId="77777777" w:rsidR="00D2176F" w:rsidRPr="00DD1801" w:rsidRDefault="00D2176F" w:rsidP="001E419E">
      <w:pPr>
        <w:ind w:left="40" w:right="20" w:firstLine="680"/>
        <w:jc w:val="both"/>
        <w:rPr>
          <w:rFonts w:asciiTheme="majorHAnsi" w:hAnsiTheme="majorHAnsi" w:cs="Times New Roman"/>
          <w:iCs/>
          <w:lang w:val="ru-RU"/>
        </w:rPr>
      </w:pPr>
      <w:r w:rsidRPr="00DD1801">
        <w:rPr>
          <w:rFonts w:asciiTheme="majorHAnsi" w:hAnsiTheme="majorHAnsi" w:cs="Times New Roman"/>
          <w:iCs/>
        </w:rPr>
        <w:t>Програмата за превенция на отпадане се основава на иновативно, гъвкаво и личностно-ориентирано обучение:</w:t>
      </w:r>
    </w:p>
    <w:p w14:paraId="54617341" w14:textId="77777777" w:rsidR="00D2176F" w:rsidRPr="00DD1801" w:rsidRDefault="00D2176F" w:rsidP="001E419E">
      <w:pPr>
        <w:numPr>
          <w:ilvl w:val="0"/>
          <w:numId w:val="3"/>
        </w:numPr>
        <w:ind w:right="20"/>
        <w:jc w:val="both"/>
        <w:rPr>
          <w:rFonts w:asciiTheme="majorHAnsi" w:hAnsiTheme="majorHAnsi" w:cs="Times New Roman"/>
          <w:iCs/>
        </w:rPr>
      </w:pPr>
      <w:r w:rsidRPr="00DD1801">
        <w:rPr>
          <w:rFonts w:asciiTheme="majorHAnsi" w:hAnsiTheme="majorHAnsi" w:cs="Times New Roman"/>
          <w:iCs/>
        </w:rPr>
        <w:t>учениците да получат пълноценни знания, умения и компетентности</w:t>
      </w:r>
    </w:p>
    <w:p w14:paraId="398F6C8A" w14:textId="77777777" w:rsidR="00D2176F" w:rsidRPr="00DD1801" w:rsidRDefault="00D2176F" w:rsidP="001E419E">
      <w:pPr>
        <w:numPr>
          <w:ilvl w:val="0"/>
          <w:numId w:val="3"/>
        </w:numPr>
        <w:ind w:right="20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да се изградят като свободни и морални личности, способни да живеят и работят заедно, да общуват помежду си, да поемат отговорности в демократично гражданско общество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4E43C180" w14:textId="77777777" w:rsidR="00D2176F" w:rsidRPr="00DD1801" w:rsidRDefault="00D2176F" w:rsidP="001E419E">
      <w:pPr>
        <w:numPr>
          <w:ilvl w:val="0"/>
          <w:numId w:val="3"/>
        </w:numPr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да развиват творческите си заложби и способности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18631D66" w14:textId="77777777" w:rsidR="00D2176F" w:rsidRPr="00DD1801" w:rsidRDefault="00D2176F" w:rsidP="001E419E">
      <w:pPr>
        <w:numPr>
          <w:ilvl w:val="0"/>
          <w:numId w:val="3"/>
        </w:numPr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да изградят умения и навици за здравословен начин на живот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2D6B99FD" w14:textId="77777777" w:rsidR="00D2176F" w:rsidRPr="00DD1801" w:rsidRDefault="00D2176F" w:rsidP="001E419E">
      <w:pPr>
        <w:numPr>
          <w:ilvl w:val="0"/>
          <w:numId w:val="3"/>
        </w:numPr>
        <w:spacing w:after="180"/>
        <w:ind w:right="20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училището да се утвърди като конкурентноспособен и привлекателен център за всички деца от района, подлежащи на задължително обучение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13FF40C6" w14:textId="2EA0D434" w:rsidR="00D2176F" w:rsidRPr="00DD1801" w:rsidRDefault="00D2176F" w:rsidP="001E419E">
      <w:pPr>
        <w:ind w:left="40" w:right="20" w:firstLine="640"/>
        <w:jc w:val="both"/>
        <w:rPr>
          <w:rFonts w:asciiTheme="majorHAnsi" w:hAnsiTheme="majorHAnsi" w:cs="Times New Roman"/>
          <w:iCs/>
        </w:rPr>
      </w:pPr>
      <w:r w:rsidRPr="00DD1801">
        <w:rPr>
          <w:rFonts w:asciiTheme="majorHAnsi" w:hAnsiTheme="majorHAnsi" w:cs="Times New Roman"/>
          <w:iCs/>
        </w:rPr>
        <w:t xml:space="preserve">Визията на </w:t>
      </w:r>
      <w:r w:rsidRPr="00DD1801">
        <w:rPr>
          <w:rFonts w:asciiTheme="majorHAnsi" w:hAnsiTheme="majorHAnsi" w:cs="Times New Roman"/>
          <w:bCs/>
          <w:iCs/>
        </w:rPr>
        <w:t>ОУ</w:t>
      </w:r>
      <w:r w:rsidRPr="00DD1801">
        <w:rPr>
          <w:rFonts w:asciiTheme="majorHAnsi" w:hAnsiTheme="majorHAnsi" w:cs="Times New Roman"/>
          <w:b/>
          <w:bCs/>
          <w:iCs/>
        </w:rPr>
        <w:t xml:space="preserve"> </w:t>
      </w:r>
      <w:r w:rsidRPr="00DD1801">
        <w:rPr>
          <w:rFonts w:asciiTheme="majorHAnsi" w:hAnsiTheme="majorHAnsi" w:cs="Times New Roman"/>
          <w:iCs/>
        </w:rPr>
        <w:t xml:space="preserve">„Св. св. Кирил и Методий“” </w:t>
      </w:r>
      <w:r w:rsidR="002537A5" w:rsidRPr="00DD1801">
        <w:rPr>
          <w:rFonts w:asciiTheme="majorHAnsi" w:hAnsiTheme="majorHAnsi" w:cs="Times New Roman"/>
          <w:iCs/>
        </w:rPr>
        <w:t>–</w:t>
      </w:r>
      <w:r w:rsidRPr="00DD1801">
        <w:rPr>
          <w:rFonts w:asciiTheme="majorHAnsi" w:hAnsiTheme="majorHAnsi" w:cs="Times New Roman"/>
          <w:iCs/>
        </w:rPr>
        <w:t xml:space="preserve"> </w:t>
      </w:r>
      <w:r w:rsidR="002537A5" w:rsidRPr="00DD1801">
        <w:rPr>
          <w:rFonts w:asciiTheme="majorHAnsi" w:hAnsiTheme="majorHAnsi" w:cs="Times New Roman"/>
          <w:iCs/>
        </w:rPr>
        <w:t>с. Езерово ,общ. Белослав</w:t>
      </w:r>
      <w:r w:rsidRPr="00DD1801">
        <w:rPr>
          <w:rFonts w:asciiTheme="majorHAnsi" w:hAnsiTheme="majorHAnsi" w:cs="Times New Roman"/>
          <w:iCs/>
        </w:rPr>
        <w:t xml:space="preserve"> като училище, осигуряващо ефективна, качествена и достъпна подкрепа за деца и ученици, застрашени от отпадане, която осигурява пълноценна личностна реализация в училищния живот, се фокусира върху:</w:t>
      </w:r>
    </w:p>
    <w:p w14:paraId="4264B8CE" w14:textId="77777777" w:rsidR="00D2176F" w:rsidRPr="00DD1801" w:rsidRDefault="00D2176F" w:rsidP="001E419E">
      <w:pPr>
        <w:numPr>
          <w:ilvl w:val="0"/>
          <w:numId w:val="4"/>
        </w:numPr>
        <w:ind w:right="20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разнообразни дейности, насочени към удовлетворяване на желанията и потребностите на учениците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2D129E9D" w14:textId="77777777" w:rsidR="00D2176F" w:rsidRPr="00DD1801" w:rsidRDefault="00D2176F" w:rsidP="001E419E">
      <w:pPr>
        <w:numPr>
          <w:ilvl w:val="0"/>
          <w:numId w:val="4"/>
        </w:numPr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съчетаване на класно-урочни, извън-урочни и извънкласни форми на обучение</w:t>
      </w:r>
      <w:r w:rsidRPr="00DD1801">
        <w:rPr>
          <w:rFonts w:asciiTheme="majorHAnsi" w:hAnsiTheme="majorHAnsi" w:cs="Times New Roman"/>
          <w:lang w:val="ru-RU"/>
        </w:rPr>
        <w:t xml:space="preserve"> </w:t>
      </w:r>
      <w:r w:rsidRPr="00DD1801">
        <w:rPr>
          <w:rFonts w:asciiTheme="majorHAnsi" w:hAnsiTheme="majorHAnsi" w:cs="Times New Roman"/>
        </w:rPr>
        <w:t>и възпитание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3E5BB677" w14:textId="77777777" w:rsidR="00D2176F" w:rsidRPr="00DD1801" w:rsidRDefault="00D2176F" w:rsidP="001E419E">
      <w:pPr>
        <w:numPr>
          <w:ilvl w:val="0"/>
          <w:numId w:val="4"/>
        </w:numPr>
        <w:jc w:val="both"/>
        <w:rPr>
          <w:rFonts w:asciiTheme="majorHAnsi" w:hAnsiTheme="majorHAnsi" w:cs="Times New Roman"/>
          <w:lang w:val="en-US"/>
        </w:rPr>
      </w:pPr>
      <w:r w:rsidRPr="00DD1801">
        <w:rPr>
          <w:rFonts w:asciiTheme="majorHAnsi" w:hAnsiTheme="majorHAnsi" w:cs="Times New Roman"/>
        </w:rPr>
        <w:t>работа с талантливи деца</w:t>
      </w:r>
      <w:r w:rsidRPr="00DD1801">
        <w:rPr>
          <w:rFonts w:asciiTheme="majorHAnsi" w:hAnsiTheme="majorHAnsi" w:cs="Times New Roman"/>
          <w:lang w:val="en-US"/>
        </w:rPr>
        <w:t>;</w:t>
      </w:r>
    </w:p>
    <w:p w14:paraId="5F73CD5E" w14:textId="77777777" w:rsidR="00D2176F" w:rsidRPr="00DD1801" w:rsidRDefault="00D2176F" w:rsidP="001E419E">
      <w:pPr>
        <w:numPr>
          <w:ilvl w:val="0"/>
          <w:numId w:val="4"/>
        </w:numPr>
        <w:ind w:right="2140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lastRenderedPageBreak/>
        <w:t>работа с деца в неравностойно социално положение</w:t>
      </w:r>
      <w:r w:rsidRPr="00DD1801">
        <w:rPr>
          <w:rFonts w:asciiTheme="majorHAnsi" w:hAnsiTheme="majorHAnsi" w:cs="Times New Roman"/>
          <w:lang w:val="ru-RU"/>
        </w:rPr>
        <w:t>;</w:t>
      </w:r>
    </w:p>
    <w:p w14:paraId="789A7CB1" w14:textId="77777777" w:rsidR="00D2176F" w:rsidRPr="00DD1801" w:rsidRDefault="00D2176F" w:rsidP="001E419E">
      <w:pPr>
        <w:numPr>
          <w:ilvl w:val="0"/>
          <w:numId w:val="4"/>
        </w:numPr>
        <w:ind w:right="214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 xml:space="preserve">работа с деца със специални образователни потребности </w:t>
      </w:r>
    </w:p>
    <w:p w14:paraId="59AE8191" w14:textId="77777777" w:rsidR="00D2176F" w:rsidRPr="00DD1801" w:rsidRDefault="00D2176F" w:rsidP="001E419E">
      <w:pPr>
        <w:numPr>
          <w:ilvl w:val="0"/>
          <w:numId w:val="4"/>
        </w:numPr>
        <w:spacing w:after="444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уютна и функционална образователна среда</w:t>
      </w:r>
    </w:p>
    <w:p w14:paraId="16AD8DD7" w14:textId="77777777" w:rsidR="00D2176F" w:rsidRPr="00DD1801" w:rsidRDefault="00D2176F" w:rsidP="001E419E">
      <w:pPr>
        <w:keepNext/>
        <w:keepLines/>
        <w:spacing w:after="223"/>
        <w:ind w:right="20"/>
        <w:jc w:val="both"/>
        <w:outlineLvl w:val="0"/>
        <w:rPr>
          <w:rFonts w:asciiTheme="majorHAnsi" w:hAnsiTheme="majorHAnsi" w:cs="Times New Roman"/>
          <w:b/>
          <w:bCs/>
        </w:rPr>
      </w:pPr>
      <w:bookmarkStart w:id="1" w:name="bookmark1"/>
      <w:r w:rsidRPr="00DD1801">
        <w:rPr>
          <w:rFonts w:asciiTheme="majorHAnsi" w:hAnsiTheme="majorHAnsi" w:cs="Times New Roman"/>
          <w:b/>
          <w:bCs/>
        </w:rPr>
        <w:t>Идентификация на проблема</w:t>
      </w:r>
      <w:bookmarkEnd w:id="1"/>
    </w:p>
    <w:p w14:paraId="1B2735BE" w14:textId="3D17479A" w:rsidR="00D2176F" w:rsidRPr="00DD1801" w:rsidRDefault="00D2176F" w:rsidP="001E419E">
      <w:pPr>
        <w:ind w:left="40" w:right="20" w:firstLine="68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</w:rPr>
        <w:t xml:space="preserve">Отпадането на ученици от училище е не само социален, но и педагогически проблем. Причините за това са комплексни. Корените на това явление трябва да се търсят от една страна в семейната среда, в мотивацията на учениците за учебен труд, в слабия стремеж за личностна реализация в училищната среда, а от друга и в педагогическата колегия. В последно време се постигнаха добри резултати, като бе намален </w:t>
      </w:r>
      <w:r w:rsidR="009F3F45" w:rsidRPr="00DD1801">
        <w:rPr>
          <w:rFonts w:asciiTheme="majorHAnsi" w:hAnsiTheme="majorHAnsi" w:cs="Times New Roman"/>
        </w:rPr>
        <w:t xml:space="preserve">до нула </w:t>
      </w:r>
      <w:r w:rsidRPr="00DD1801">
        <w:rPr>
          <w:rFonts w:asciiTheme="majorHAnsi" w:hAnsiTheme="majorHAnsi" w:cs="Times New Roman"/>
        </w:rPr>
        <w:t>броя на отпадналите ученици в нашето училище</w:t>
      </w:r>
      <w:r w:rsidR="00C35106" w:rsidRPr="00DD1801">
        <w:rPr>
          <w:rFonts w:asciiTheme="majorHAnsi" w:hAnsiTheme="majorHAnsi" w:cs="Times New Roman"/>
        </w:rPr>
        <w:t>,</w:t>
      </w:r>
      <w:r w:rsidRPr="00DD1801">
        <w:rPr>
          <w:rFonts w:asciiTheme="majorHAnsi" w:hAnsiTheme="majorHAnsi" w:cs="Times New Roman"/>
        </w:rPr>
        <w:t xml:space="preserve">. </w:t>
      </w:r>
      <w:r w:rsidR="00C35106" w:rsidRPr="00DD1801">
        <w:rPr>
          <w:rFonts w:asciiTheme="majorHAnsi" w:hAnsiTheme="majorHAnsi" w:cs="Times New Roman"/>
        </w:rPr>
        <w:t xml:space="preserve">Има ученици </w:t>
      </w:r>
      <w:r w:rsidR="009F3F45" w:rsidRPr="00DD1801">
        <w:rPr>
          <w:rFonts w:asciiTheme="majorHAnsi" w:hAnsiTheme="majorHAnsi" w:cs="Times New Roman"/>
        </w:rPr>
        <w:t xml:space="preserve">с </w:t>
      </w:r>
      <w:r w:rsidRPr="00DD1801">
        <w:rPr>
          <w:rFonts w:asciiTheme="majorHAnsi" w:hAnsiTheme="majorHAnsi" w:cs="Times New Roman"/>
        </w:rPr>
        <w:t xml:space="preserve">лоши прояви по отношение на дисциплина и междуличностно общуване в училище, както и голям слаби оценки, което неминуемо ги поставя в групата на застрашени от отпадане. В </w:t>
      </w:r>
      <w:r w:rsidRPr="00DD1801">
        <w:rPr>
          <w:rFonts w:asciiTheme="majorHAnsi" w:hAnsiTheme="majorHAnsi" w:cs="Times New Roman"/>
          <w:lang w:val="en-US" w:eastAsia="en-US"/>
        </w:rPr>
        <w:t>I</w:t>
      </w:r>
      <w:r w:rsidRPr="00DD1801">
        <w:rPr>
          <w:rFonts w:asciiTheme="majorHAnsi" w:hAnsiTheme="majorHAnsi" w:cs="Times New Roman"/>
          <w:lang w:val="ru-RU" w:eastAsia="en-US"/>
        </w:rPr>
        <w:t>-</w:t>
      </w:r>
      <w:r w:rsidRPr="00DD1801">
        <w:rPr>
          <w:rFonts w:asciiTheme="majorHAnsi" w:hAnsiTheme="majorHAnsi" w:cs="Times New Roman"/>
          <w:lang w:val="en-US" w:eastAsia="en-US"/>
        </w:rPr>
        <w:t>IV</w:t>
      </w:r>
      <w:r w:rsidRPr="00DD1801">
        <w:rPr>
          <w:rFonts w:asciiTheme="majorHAnsi" w:hAnsiTheme="majorHAnsi" w:cs="Times New Roman"/>
          <w:lang w:val="ru-RU" w:eastAsia="en-US"/>
        </w:rPr>
        <w:t xml:space="preserve"> </w:t>
      </w:r>
      <w:r w:rsidRPr="00DD1801">
        <w:rPr>
          <w:rFonts w:asciiTheme="majorHAnsi" w:hAnsiTheme="majorHAnsi" w:cs="Times New Roman"/>
        </w:rPr>
        <w:t xml:space="preserve">клас този проблем не е толкова изявен поради факта, че малките ученици са обгрижвани от един учител, който в повечето случаи е безспорен авторитет за тях. </w:t>
      </w:r>
      <w:r w:rsidRPr="00DD1801">
        <w:rPr>
          <w:rFonts w:asciiTheme="majorHAnsi" w:hAnsiTheme="majorHAnsi" w:cs="Times New Roman"/>
          <w:color w:val="auto"/>
        </w:rPr>
        <w:t xml:space="preserve">Проблемът с отпадащите и застрашените от отпадане ученици </w:t>
      </w:r>
      <w:r w:rsidR="002774A3" w:rsidRPr="00DD1801">
        <w:rPr>
          <w:rFonts w:asciiTheme="majorHAnsi" w:hAnsiTheme="majorHAnsi" w:cs="Times New Roman"/>
          <w:color w:val="auto"/>
        </w:rPr>
        <w:t>се наблюдава частично</w:t>
      </w:r>
      <w:r w:rsidRPr="00DD1801">
        <w:rPr>
          <w:rFonts w:asciiTheme="majorHAnsi" w:hAnsiTheme="majorHAnsi" w:cs="Times New Roman"/>
          <w:color w:val="auto"/>
        </w:rPr>
        <w:t xml:space="preserve"> от V до </w:t>
      </w:r>
      <w:r w:rsidRPr="00DD1801">
        <w:rPr>
          <w:rFonts w:asciiTheme="majorHAnsi" w:hAnsiTheme="majorHAnsi" w:cs="Times New Roman"/>
          <w:color w:val="auto"/>
          <w:lang w:val="en-US"/>
        </w:rPr>
        <w:t>VI</w:t>
      </w:r>
      <w:r w:rsidRPr="00DD1801">
        <w:rPr>
          <w:rFonts w:asciiTheme="majorHAnsi" w:hAnsiTheme="majorHAnsi" w:cs="Times New Roman"/>
          <w:color w:val="auto"/>
        </w:rPr>
        <w:t>I клас. Затова е нужно да се предприемат мерки от цялата педагогическа колегия със съдействието на ръководството.</w:t>
      </w:r>
    </w:p>
    <w:p w14:paraId="4A457C2F" w14:textId="77777777" w:rsidR="00D2176F" w:rsidRPr="00DD1801" w:rsidRDefault="00D2176F" w:rsidP="001E419E">
      <w:pPr>
        <w:ind w:left="40" w:right="20" w:firstLine="680"/>
        <w:jc w:val="both"/>
        <w:rPr>
          <w:rFonts w:asciiTheme="majorHAnsi" w:hAnsiTheme="majorHAnsi" w:cs="Times New Roman"/>
        </w:rPr>
      </w:pPr>
    </w:p>
    <w:p w14:paraId="66B9FFD2" w14:textId="77777777" w:rsidR="00D2176F" w:rsidRPr="00DD1801" w:rsidRDefault="00D2176F" w:rsidP="001E419E">
      <w:pPr>
        <w:keepNext/>
        <w:keepLines/>
        <w:spacing w:after="225"/>
        <w:jc w:val="both"/>
        <w:outlineLvl w:val="0"/>
        <w:rPr>
          <w:rFonts w:asciiTheme="majorHAnsi" w:hAnsiTheme="majorHAnsi" w:cs="Times New Roman"/>
          <w:b/>
          <w:bCs/>
          <w:color w:val="auto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>Анализ на ситуацията</w:t>
      </w:r>
    </w:p>
    <w:p w14:paraId="089818F3" w14:textId="49CD2823" w:rsidR="00D2176F" w:rsidRPr="00DD1801" w:rsidRDefault="009F3F45" w:rsidP="001E419E">
      <w:pPr>
        <w:ind w:left="40" w:right="20" w:firstLine="660"/>
        <w:jc w:val="both"/>
        <w:rPr>
          <w:rFonts w:asciiTheme="majorHAnsi" w:hAnsiTheme="majorHAnsi" w:cs="Times New Roman"/>
          <w:color w:val="auto"/>
          <w:lang w:val="en-US"/>
        </w:rPr>
      </w:pPr>
      <w:r w:rsidRPr="00DD1801">
        <w:rPr>
          <w:rFonts w:asciiTheme="majorHAnsi" w:hAnsiTheme="majorHAnsi" w:cs="Times New Roman"/>
          <w:color w:val="auto"/>
        </w:rPr>
        <w:t xml:space="preserve">В началото на учебната </w:t>
      </w:r>
      <w:r w:rsidR="00D2176F" w:rsidRPr="00DD1801">
        <w:rPr>
          <w:rFonts w:asciiTheme="majorHAnsi" w:hAnsiTheme="majorHAnsi" w:cs="Times New Roman"/>
          <w:color w:val="auto"/>
        </w:rPr>
        <w:t xml:space="preserve">година в </w:t>
      </w:r>
      <w:r w:rsidR="00D2176F" w:rsidRPr="00DD1801">
        <w:rPr>
          <w:rFonts w:asciiTheme="majorHAnsi" w:hAnsiTheme="majorHAnsi" w:cs="Times New Roman"/>
          <w:bCs/>
          <w:iCs/>
        </w:rPr>
        <w:t>ОУ</w:t>
      </w:r>
      <w:r w:rsidR="00D2176F" w:rsidRPr="00DD1801">
        <w:rPr>
          <w:rFonts w:asciiTheme="majorHAnsi" w:hAnsiTheme="majorHAnsi" w:cs="Times New Roman"/>
          <w:b/>
          <w:bCs/>
          <w:i/>
          <w:iCs/>
        </w:rPr>
        <w:t xml:space="preserve"> </w:t>
      </w:r>
      <w:r w:rsidR="00D2176F" w:rsidRPr="00DD1801">
        <w:rPr>
          <w:rFonts w:asciiTheme="majorHAnsi" w:hAnsiTheme="majorHAnsi" w:cs="Times New Roman"/>
          <w:color w:val="auto"/>
        </w:rPr>
        <w:t>„Св. св. Кирил и Методий</w:t>
      </w:r>
      <w:r w:rsidR="00D2176F" w:rsidRPr="00DD1801">
        <w:rPr>
          <w:rFonts w:asciiTheme="majorHAnsi" w:hAnsiTheme="majorHAnsi" w:cs="Times New Roman"/>
          <w:color w:val="auto"/>
          <w:lang w:val="ru-RU"/>
        </w:rPr>
        <w:t xml:space="preserve">”, </w:t>
      </w:r>
      <w:r w:rsidR="00D2176F" w:rsidRPr="00DD1801">
        <w:rPr>
          <w:rFonts w:asciiTheme="majorHAnsi" w:hAnsiTheme="majorHAnsi" w:cs="Times New Roman"/>
          <w:color w:val="auto"/>
        </w:rPr>
        <w:t>беше направена оценка на риска от отпадане на ученици от училището. Като рискови фактори, предшестващи отпадането, бяха идентифицирани:</w:t>
      </w:r>
    </w:p>
    <w:p w14:paraId="4E01C6D8" w14:textId="77777777" w:rsidR="00D2176F" w:rsidRPr="00DD1801" w:rsidRDefault="00D2176F" w:rsidP="001E419E">
      <w:pPr>
        <w:numPr>
          <w:ilvl w:val="0"/>
          <w:numId w:val="5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Продължително отсъствие от училище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35361886" w14:textId="77777777" w:rsidR="00D2176F" w:rsidRPr="00DD1801" w:rsidRDefault="00D2176F" w:rsidP="001E419E">
      <w:pPr>
        <w:numPr>
          <w:ilvl w:val="0"/>
          <w:numId w:val="5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Проблемна семейна среда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77578E2A" w14:textId="77777777" w:rsidR="00D2176F" w:rsidRPr="00DD1801" w:rsidRDefault="00D2176F" w:rsidP="001E419E">
      <w:pPr>
        <w:numPr>
          <w:ilvl w:val="0"/>
          <w:numId w:val="5"/>
        </w:numPr>
        <w:spacing w:after="434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Трудна адаптация към изискванията в училище</w:t>
      </w:r>
      <w:r w:rsidRPr="00DD1801">
        <w:rPr>
          <w:rFonts w:asciiTheme="majorHAnsi" w:hAnsiTheme="majorHAnsi" w:cs="Times New Roman"/>
          <w:color w:val="auto"/>
          <w:lang w:val="ru-RU"/>
        </w:rPr>
        <w:t>;</w:t>
      </w:r>
    </w:p>
    <w:p w14:paraId="621AA31E" w14:textId="77777777" w:rsidR="00B26F0D" w:rsidRPr="00DD1801" w:rsidRDefault="00B26F0D" w:rsidP="001E419E">
      <w:pPr>
        <w:jc w:val="both"/>
        <w:rPr>
          <w:rFonts w:asciiTheme="majorHAnsi" w:hAnsiTheme="majorHAnsi" w:cs="Times New Roman"/>
          <w:b/>
          <w:color w:val="auto"/>
        </w:rPr>
      </w:pPr>
    </w:p>
    <w:p w14:paraId="32F093A3" w14:textId="77777777" w:rsidR="00B26F0D" w:rsidRPr="00DD1801" w:rsidRDefault="00B26F0D" w:rsidP="001E419E">
      <w:pPr>
        <w:jc w:val="both"/>
        <w:rPr>
          <w:rFonts w:asciiTheme="majorHAnsi" w:hAnsiTheme="majorHAnsi" w:cs="Times New Roman"/>
          <w:b/>
          <w:color w:val="auto"/>
        </w:rPr>
      </w:pPr>
    </w:p>
    <w:p w14:paraId="525C909B" w14:textId="77777777" w:rsidR="00D2176F" w:rsidRPr="00DD1801" w:rsidRDefault="00D2176F" w:rsidP="001E419E">
      <w:pPr>
        <w:jc w:val="both"/>
        <w:rPr>
          <w:rFonts w:asciiTheme="majorHAnsi" w:hAnsiTheme="majorHAnsi" w:cs="Times New Roman"/>
          <w:b/>
          <w:color w:val="auto"/>
        </w:rPr>
      </w:pPr>
      <w:r w:rsidRPr="00DD1801">
        <w:rPr>
          <w:rFonts w:asciiTheme="majorHAnsi" w:hAnsiTheme="majorHAnsi" w:cs="Times New Roman"/>
          <w:b/>
          <w:color w:val="auto"/>
        </w:rPr>
        <w:t>АНАЛИЗ</w:t>
      </w:r>
    </w:p>
    <w:p w14:paraId="44247395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  <w:r w:rsidRPr="00DD1801">
        <w:rPr>
          <w:rFonts w:asciiTheme="majorHAnsi" w:hAnsiTheme="majorHAnsi" w:cs="Times New Roman"/>
          <w:b/>
          <w:bCs/>
          <w:i/>
          <w:iCs/>
          <w:color w:val="auto"/>
        </w:rPr>
        <w:t>Силни страни:</w:t>
      </w:r>
    </w:p>
    <w:p w14:paraId="4572FCD6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</w:p>
    <w:p w14:paraId="675A722F" w14:textId="77777777" w:rsidR="00D2176F" w:rsidRPr="00DD1801" w:rsidRDefault="00D2176F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en-US"/>
        </w:rPr>
      </w:pPr>
      <w:r w:rsidRPr="00DD1801">
        <w:rPr>
          <w:rFonts w:asciiTheme="majorHAnsi" w:hAnsiTheme="majorHAnsi" w:cs="Times New Roman"/>
          <w:color w:val="auto"/>
        </w:rPr>
        <w:t>Квалифицирани учители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13DB6A1D" w14:textId="77777777" w:rsidR="00D2176F" w:rsidRPr="00DD1801" w:rsidRDefault="00D2176F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en-US"/>
        </w:rPr>
      </w:pPr>
      <w:r w:rsidRPr="00DD1801">
        <w:rPr>
          <w:rFonts w:asciiTheme="majorHAnsi" w:hAnsiTheme="majorHAnsi" w:cs="Times New Roman"/>
          <w:color w:val="auto"/>
        </w:rPr>
        <w:t>Интерактивни методи на обучение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6382A9BC" w14:textId="77777777" w:rsidR="00D2176F" w:rsidRPr="00DD1801" w:rsidRDefault="00D2176F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en-US"/>
        </w:rPr>
      </w:pPr>
      <w:r w:rsidRPr="00DD1801">
        <w:rPr>
          <w:rFonts w:asciiTheme="majorHAnsi" w:hAnsiTheme="majorHAnsi" w:cs="Times New Roman"/>
          <w:color w:val="auto"/>
        </w:rPr>
        <w:t>Извънкласни дейности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26B66AEA" w14:textId="77777777" w:rsidR="00D2176F" w:rsidRPr="00DD1801" w:rsidRDefault="00D2176F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Възможности за изява</w:t>
      </w:r>
      <w:r w:rsidR="00141D5D" w:rsidRPr="00DD1801">
        <w:rPr>
          <w:rFonts w:asciiTheme="majorHAnsi" w:hAnsiTheme="majorHAnsi" w:cs="Times New Roman"/>
          <w:color w:val="auto"/>
        </w:rPr>
        <w:t>- ЗИ, ФУЧ, клубове и извънучилищни дейности</w:t>
      </w:r>
      <w:r w:rsidRPr="00DD1801">
        <w:rPr>
          <w:rFonts w:asciiTheme="majorHAnsi" w:hAnsiTheme="majorHAnsi" w:cs="Times New Roman"/>
          <w:color w:val="auto"/>
          <w:lang w:val="ru-RU"/>
        </w:rPr>
        <w:t>;</w:t>
      </w:r>
    </w:p>
    <w:p w14:paraId="3F304FC6" w14:textId="77777777" w:rsidR="00D2176F" w:rsidRPr="00DD1801" w:rsidRDefault="00D2176F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en-US"/>
        </w:rPr>
      </w:pPr>
      <w:r w:rsidRPr="00DD1801">
        <w:rPr>
          <w:rFonts w:asciiTheme="majorHAnsi" w:hAnsiTheme="majorHAnsi" w:cs="Times New Roman"/>
          <w:color w:val="auto"/>
        </w:rPr>
        <w:t>Създаване на приятелска среда</w:t>
      </w:r>
      <w:r w:rsidRPr="00DD1801">
        <w:rPr>
          <w:rFonts w:asciiTheme="majorHAnsi" w:hAnsiTheme="majorHAnsi" w:cs="Times New Roman"/>
          <w:color w:val="auto"/>
          <w:lang w:val="en-US"/>
        </w:rPr>
        <w:t>;</w:t>
      </w:r>
    </w:p>
    <w:p w14:paraId="3B7144AF" w14:textId="77777777" w:rsidR="00D2176F" w:rsidRPr="00DD1801" w:rsidRDefault="00141D5D" w:rsidP="001E419E">
      <w:pPr>
        <w:numPr>
          <w:ilvl w:val="0"/>
          <w:numId w:val="6"/>
        </w:numPr>
        <w:ind w:right="110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Модерна и мултифункционална</w:t>
      </w:r>
      <w:r w:rsidR="00D2176F" w:rsidRPr="00DD1801">
        <w:rPr>
          <w:rFonts w:asciiTheme="majorHAnsi" w:hAnsiTheme="majorHAnsi" w:cs="Times New Roman"/>
          <w:color w:val="auto"/>
        </w:rPr>
        <w:t xml:space="preserve"> материална база</w:t>
      </w:r>
      <w:r w:rsidR="00D2176F" w:rsidRPr="00DD1801">
        <w:rPr>
          <w:rFonts w:asciiTheme="majorHAnsi" w:hAnsiTheme="majorHAnsi" w:cs="Times New Roman"/>
          <w:color w:val="auto"/>
          <w:lang w:val="ru-RU"/>
        </w:rPr>
        <w:t>;</w:t>
      </w:r>
    </w:p>
    <w:p w14:paraId="0364BAAE" w14:textId="77777777" w:rsidR="00D2176F" w:rsidRPr="00DD1801" w:rsidRDefault="00D2176F" w:rsidP="001E419E">
      <w:pPr>
        <w:numPr>
          <w:ilvl w:val="0"/>
          <w:numId w:val="6"/>
        </w:numPr>
        <w:spacing w:after="18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Регистър на ученици, застрашени от отпадане.</w:t>
      </w:r>
    </w:p>
    <w:p w14:paraId="4A5A552A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  <w:r w:rsidRPr="00DD1801">
        <w:rPr>
          <w:rFonts w:asciiTheme="majorHAnsi" w:hAnsiTheme="majorHAnsi" w:cs="Times New Roman"/>
          <w:b/>
          <w:bCs/>
          <w:i/>
          <w:iCs/>
          <w:color w:val="auto"/>
        </w:rPr>
        <w:t>Слаби страни:</w:t>
      </w:r>
    </w:p>
    <w:p w14:paraId="06820FB1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</w:p>
    <w:p w14:paraId="46A0AE33" w14:textId="77777777" w:rsidR="00D2176F" w:rsidRPr="00DD1801" w:rsidRDefault="00D2176F" w:rsidP="001E419E">
      <w:pPr>
        <w:numPr>
          <w:ilvl w:val="0"/>
          <w:numId w:val="7"/>
        </w:numPr>
        <w:ind w:right="2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Недостатъчна роля на ученическото самоуправление за създаване на подкрепяща среда за ученици, застрашени от отпадане</w:t>
      </w:r>
      <w:r w:rsidRPr="00DD1801">
        <w:rPr>
          <w:rFonts w:asciiTheme="majorHAnsi" w:hAnsiTheme="majorHAnsi" w:cs="Times New Roman"/>
          <w:color w:val="auto"/>
          <w:lang w:val="ru-RU"/>
        </w:rPr>
        <w:t>;</w:t>
      </w:r>
      <w:r w:rsidRPr="00DD1801">
        <w:rPr>
          <w:rFonts w:asciiTheme="majorHAnsi" w:hAnsiTheme="majorHAnsi" w:cs="Times New Roman"/>
          <w:color w:val="auto"/>
        </w:rPr>
        <w:t xml:space="preserve"> </w:t>
      </w:r>
    </w:p>
    <w:p w14:paraId="1D47BD83" w14:textId="77777777" w:rsidR="00D2176F" w:rsidRPr="00DD1801" w:rsidRDefault="00D2176F" w:rsidP="00141D5D">
      <w:pPr>
        <w:numPr>
          <w:ilvl w:val="0"/>
          <w:numId w:val="7"/>
        </w:numPr>
        <w:tabs>
          <w:tab w:val="left" w:pos="608"/>
        </w:tabs>
        <w:ind w:right="68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  <w:lang w:val="ru-RU"/>
        </w:rPr>
        <w:t xml:space="preserve">  </w:t>
      </w:r>
      <w:r w:rsidRPr="00DD1801">
        <w:rPr>
          <w:rFonts w:asciiTheme="majorHAnsi" w:hAnsiTheme="majorHAnsi" w:cs="Times New Roman"/>
          <w:color w:val="auto"/>
        </w:rPr>
        <w:t>Недостатъчна ефективност на взаимодействието „училище - родители”</w:t>
      </w:r>
      <w:r w:rsidRPr="00DD1801">
        <w:rPr>
          <w:rFonts w:asciiTheme="majorHAnsi" w:hAnsiTheme="majorHAnsi" w:cs="Times New Roman"/>
          <w:color w:val="auto"/>
          <w:lang w:val="ru-RU"/>
        </w:rPr>
        <w:t>;</w:t>
      </w:r>
    </w:p>
    <w:p w14:paraId="643DFC0A" w14:textId="77777777" w:rsidR="00D2176F" w:rsidRPr="00DD1801" w:rsidRDefault="00D2176F" w:rsidP="001E419E">
      <w:pPr>
        <w:jc w:val="both"/>
        <w:rPr>
          <w:rFonts w:asciiTheme="majorHAnsi" w:hAnsiTheme="majorHAnsi" w:cs="Times New Roman"/>
          <w:color w:val="auto"/>
        </w:rPr>
      </w:pPr>
    </w:p>
    <w:p w14:paraId="38FB0757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  <w:r w:rsidRPr="00DD1801">
        <w:rPr>
          <w:rFonts w:asciiTheme="majorHAnsi" w:hAnsiTheme="majorHAnsi" w:cs="Times New Roman"/>
          <w:b/>
          <w:bCs/>
          <w:i/>
          <w:iCs/>
          <w:color w:val="auto"/>
        </w:rPr>
        <w:t>Възможности:</w:t>
      </w:r>
    </w:p>
    <w:p w14:paraId="11556A2D" w14:textId="77777777" w:rsidR="00D2176F" w:rsidRPr="00DD1801" w:rsidRDefault="00D2176F" w:rsidP="001E419E">
      <w:pPr>
        <w:ind w:left="700" w:hanging="660"/>
        <w:jc w:val="both"/>
        <w:rPr>
          <w:rFonts w:asciiTheme="majorHAnsi" w:hAnsiTheme="majorHAnsi" w:cs="Times New Roman"/>
          <w:b/>
          <w:bCs/>
          <w:i/>
          <w:iCs/>
          <w:color w:val="auto"/>
          <w:lang w:val="en-US"/>
        </w:rPr>
      </w:pPr>
    </w:p>
    <w:p w14:paraId="14D70476" w14:textId="77777777" w:rsidR="00D2176F" w:rsidRPr="00DD1801" w:rsidRDefault="00D2176F" w:rsidP="001E419E">
      <w:pPr>
        <w:numPr>
          <w:ilvl w:val="0"/>
          <w:numId w:val="8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lastRenderedPageBreak/>
        <w:t>Кандидатстване по различни програми, насочени към финансиране на превантивни по отношение на отпадането дейности;</w:t>
      </w:r>
    </w:p>
    <w:p w14:paraId="17D2DA9E" w14:textId="77777777" w:rsidR="00D2176F" w:rsidRPr="00DD1801" w:rsidRDefault="00D2176F" w:rsidP="001E419E">
      <w:pPr>
        <w:numPr>
          <w:ilvl w:val="0"/>
          <w:numId w:val="8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ранно идентифициране на децата в риск;</w:t>
      </w:r>
    </w:p>
    <w:p w14:paraId="0F199846" w14:textId="77777777" w:rsidR="00D2176F" w:rsidRPr="00DD1801" w:rsidRDefault="00D2176F" w:rsidP="001E419E">
      <w:pPr>
        <w:numPr>
          <w:ilvl w:val="0"/>
          <w:numId w:val="8"/>
        </w:numPr>
        <w:tabs>
          <w:tab w:val="left" w:pos="608"/>
        </w:tabs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нови форми за по-голямо ангажиране на родителите;</w:t>
      </w:r>
    </w:p>
    <w:p w14:paraId="63F363BC" w14:textId="77777777" w:rsidR="00D2176F" w:rsidRPr="00DD1801" w:rsidRDefault="00D2176F" w:rsidP="001E419E">
      <w:pPr>
        <w:numPr>
          <w:ilvl w:val="0"/>
          <w:numId w:val="8"/>
        </w:numPr>
        <w:tabs>
          <w:tab w:val="left" w:pos="608"/>
        </w:tabs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ефективно включване на училищните и ресурсите на местната общност при</w:t>
      </w:r>
      <w:r w:rsidRPr="00DD1801">
        <w:rPr>
          <w:rFonts w:asciiTheme="majorHAnsi" w:hAnsiTheme="majorHAnsi" w:cs="Times New Roman"/>
          <w:color w:val="auto"/>
          <w:lang w:val="ru-RU"/>
        </w:rPr>
        <w:t xml:space="preserve"> </w:t>
      </w:r>
      <w:r w:rsidRPr="00DD1801">
        <w:rPr>
          <w:rFonts w:asciiTheme="majorHAnsi" w:hAnsiTheme="majorHAnsi" w:cs="Times New Roman"/>
          <w:color w:val="auto"/>
        </w:rPr>
        <w:t>реализиране на дейностите за превенция на отпадането от училище;</w:t>
      </w:r>
    </w:p>
    <w:p w14:paraId="0B4606E1" w14:textId="77777777" w:rsidR="00D2176F" w:rsidRPr="00DD1801" w:rsidRDefault="00D2176F" w:rsidP="001E419E">
      <w:pPr>
        <w:numPr>
          <w:ilvl w:val="0"/>
          <w:numId w:val="8"/>
        </w:numPr>
        <w:tabs>
          <w:tab w:val="left" w:pos="608"/>
        </w:tabs>
        <w:ind w:righ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обучение на педагогическия екип да идентифицира и решава социалните; образователните, поведенческите и други проблеми, които поставят децата в риск да отпаднат от училище;</w:t>
      </w:r>
    </w:p>
    <w:p w14:paraId="1882A894" w14:textId="77777777" w:rsidR="00D2176F" w:rsidRPr="00DD1801" w:rsidRDefault="00D2176F" w:rsidP="001E419E">
      <w:pPr>
        <w:numPr>
          <w:ilvl w:val="0"/>
          <w:numId w:val="8"/>
        </w:numPr>
        <w:tabs>
          <w:tab w:val="left" w:pos="608"/>
        </w:tabs>
        <w:ind w:righ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разработване и прилагане на обучителни, извънкласни и извънучилищни програми за мотивиране и задържане на децата, консултиране, професионално ориентиране и чрез активна работа със семейството;</w:t>
      </w:r>
    </w:p>
    <w:p w14:paraId="6789EA23" w14:textId="77777777" w:rsidR="00D2176F" w:rsidRPr="00DD1801" w:rsidRDefault="00D2176F" w:rsidP="001E419E">
      <w:pPr>
        <w:numPr>
          <w:ilvl w:val="0"/>
          <w:numId w:val="8"/>
        </w:numPr>
        <w:tabs>
          <w:tab w:val="left" w:pos="608"/>
        </w:tabs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поддържане на база данни, индивидуални програми за всяко застрашено дете;</w:t>
      </w:r>
    </w:p>
    <w:p w14:paraId="30E83FA5" w14:textId="77777777" w:rsidR="00D2176F" w:rsidRPr="00DD1801" w:rsidRDefault="00141D5D" w:rsidP="001E419E">
      <w:pPr>
        <w:numPr>
          <w:ilvl w:val="0"/>
          <w:numId w:val="8"/>
        </w:numPr>
        <w:tabs>
          <w:tab w:val="left" w:pos="608"/>
        </w:tabs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</w:t>
      </w:r>
      <w:r w:rsidR="00D2176F" w:rsidRPr="00DD1801">
        <w:rPr>
          <w:rFonts w:asciiTheme="majorHAnsi" w:hAnsiTheme="majorHAnsi" w:cs="Times New Roman"/>
          <w:color w:val="auto"/>
        </w:rPr>
        <w:t>разширяване на връзките с извънучилищните институции</w:t>
      </w:r>
      <w:r w:rsidRPr="00DD1801">
        <w:rPr>
          <w:rFonts w:asciiTheme="majorHAnsi" w:hAnsiTheme="majorHAnsi" w:cs="Times New Roman"/>
          <w:color w:val="auto"/>
        </w:rPr>
        <w:t>.</w:t>
      </w:r>
    </w:p>
    <w:p w14:paraId="58DE6B3E" w14:textId="77777777" w:rsidR="00D2176F" w:rsidRPr="00DD1801" w:rsidRDefault="00D2176F" w:rsidP="001E419E">
      <w:pPr>
        <w:pStyle w:val="10"/>
        <w:shd w:val="clear" w:color="auto" w:fill="auto"/>
        <w:spacing w:before="0" w:after="0" w:line="240" w:lineRule="auto"/>
        <w:ind w:right="20" w:firstLine="0"/>
        <w:rPr>
          <w:rFonts w:asciiTheme="majorHAnsi" w:hAnsiTheme="majorHAnsi" w:cs="Times New Roman"/>
          <w:sz w:val="24"/>
          <w:szCs w:val="24"/>
          <w:lang w:val="ru-RU"/>
        </w:rPr>
      </w:pPr>
    </w:p>
    <w:p w14:paraId="67C4FC3E" w14:textId="77777777" w:rsidR="00D2176F" w:rsidRPr="00DD1801" w:rsidRDefault="00D2176F" w:rsidP="001E419E">
      <w:pPr>
        <w:pStyle w:val="10"/>
        <w:shd w:val="clear" w:color="auto" w:fill="auto"/>
        <w:spacing w:before="0" w:after="0" w:line="240" w:lineRule="auto"/>
        <w:ind w:right="20" w:firstLine="0"/>
        <w:rPr>
          <w:rFonts w:asciiTheme="majorHAnsi" w:hAnsiTheme="majorHAnsi" w:cs="Times New Roman"/>
          <w:sz w:val="24"/>
          <w:szCs w:val="24"/>
          <w:lang w:val="ru-RU"/>
        </w:rPr>
      </w:pPr>
    </w:p>
    <w:p w14:paraId="0B0DC4BF" w14:textId="77777777" w:rsidR="00D2176F" w:rsidRPr="00DD1801" w:rsidRDefault="00D2176F" w:rsidP="001E419E">
      <w:pPr>
        <w:ind w:left="20" w:right="216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b/>
          <w:i/>
          <w:iCs/>
          <w:shd w:val="clear" w:color="auto" w:fill="FFFFFF"/>
        </w:rPr>
        <w:t>Заплахи:</w:t>
      </w:r>
    </w:p>
    <w:p w14:paraId="2A418E48" w14:textId="77777777" w:rsidR="00D2176F" w:rsidRPr="00DD1801" w:rsidRDefault="00D2176F" w:rsidP="001E419E">
      <w:pPr>
        <w:numPr>
          <w:ilvl w:val="0"/>
          <w:numId w:val="11"/>
        </w:numPr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Недостатъчно грижи и заинтересованост от страна на родителите</w:t>
      </w:r>
      <w:r w:rsidRPr="00DD1801">
        <w:rPr>
          <w:rFonts w:asciiTheme="majorHAnsi" w:hAnsiTheme="majorHAnsi" w:cs="Times New Roman"/>
          <w:color w:val="auto"/>
          <w:lang w:val="ru-RU"/>
        </w:rPr>
        <w:t>.</w:t>
      </w:r>
    </w:p>
    <w:p w14:paraId="2FFC3128" w14:textId="77777777" w:rsidR="00D2176F" w:rsidRPr="00DD1801" w:rsidRDefault="00D2176F" w:rsidP="001E419E">
      <w:pPr>
        <w:numPr>
          <w:ilvl w:val="0"/>
          <w:numId w:val="11"/>
        </w:numPr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Липса на ефективни санкции за родителите</w:t>
      </w:r>
      <w:r w:rsidRPr="00DD1801">
        <w:rPr>
          <w:rFonts w:asciiTheme="majorHAnsi" w:hAnsiTheme="majorHAnsi" w:cs="Times New Roman"/>
          <w:color w:val="auto"/>
          <w:lang w:val="ru-RU"/>
        </w:rPr>
        <w:t>.</w:t>
      </w:r>
    </w:p>
    <w:p w14:paraId="78F68C91" w14:textId="77777777" w:rsidR="00D2176F" w:rsidRPr="00DD1801" w:rsidRDefault="00D2176F" w:rsidP="001E419E">
      <w:pPr>
        <w:numPr>
          <w:ilvl w:val="0"/>
          <w:numId w:val="11"/>
        </w:numPr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Нисък жизнен стандарт на част от населението</w:t>
      </w:r>
      <w:r w:rsidRPr="00DD1801">
        <w:rPr>
          <w:rFonts w:asciiTheme="majorHAnsi" w:hAnsiTheme="majorHAnsi" w:cs="Times New Roman"/>
          <w:color w:val="auto"/>
          <w:lang w:val="ru-RU"/>
        </w:rPr>
        <w:t>.</w:t>
      </w:r>
    </w:p>
    <w:p w14:paraId="257B89FE" w14:textId="77777777" w:rsidR="00D2176F" w:rsidRPr="00DD1801" w:rsidRDefault="00D2176F" w:rsidP="001E419E">
      <w:pPr>
        <w:numPr>
          <w:ilvl w:val="0"/>
          <w:numId w:val="11"/>
        </w:numPr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Проблеми в семействата, водещи до отпадане на деца от училище</w:t>
      </w:r>
      <w:r w:rsidRPr="00DD1801">
        <w:rPr>
          <w:rFonts w:asciiTheme="majorHAnsi" w:hAnsiTheme="majorHAnsi" w:cs="Times New Roman"/>
          <w:color w:val="auto"/>
          <w:lang w:val="ru-RU"/>
        </w:rPr>
        <w:t>.</w:t>
      </w:r>
    </w:p>
    <w:p w14:paraId="0F699DBB" w14:textId="77777777" w:rsidR="00D2176F" w:rsidRPr="00DD1801" w:rsidRDefault="00D2176F" w:rsidP="001E419E">
      <w:pPr>
        <w:keepNext/>
        <w:keepLines/>
        <w:ind w:right="20"/>
        <w:jc w:val="both"/>
        <w:outlineLvl w:val="0"/>
        <w:rPr>
          <w:rFonts w:asciiTheme="majorHAnsi" w:hAnsiTheme="majorHAnsi" w:cs="Times New Roman"/>
          <w:b/>
          <w:bCs/>
          <w:color w:val="auto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>ЦЕЛИ НА ПРОГРАМАТА</w:t>
      </w:r>
    </w:p>
    <w:p w14:paraId="61D4DB35" w14:textId="77777777" w:rsidR="00D2176F" w:rsidRPr="00DD1801" w:rsidRDefault="00D2176F" w:rsidP="001E419E">
      <w:pPr>
        <w:ind w:left="20"/>
        <w:jc w:val="both"/>
        <w:rPr>
          <w:rFonts w:asciiTheme="majorHAnsi" w:hAnsiTheme="majorHAnsi" w:cs="Times New Roman"/>
          <w:b/>
          <w:iCs/>
          <w:color w:val="auto"/>
        </w:rPr>
      </w:pPr>
      <w:r w:rsidRPr="00DD1801">
        <w:rPr>
          <w:rFonts w:asciiTheme="majorHAnsi" w:hAnsiTheme="majorHAnsi" w:cs="Times New Roman"/>
          <w:b/>
          <w:iCs/>
          <w:color w:val="auto"/>
        </w:rPr>
        <w:t>Обща цел</w:t>
      </w:r>
      <w:r w:rsidRPr="00DD1801">
        <w:rPr>
          <w:rFonts w:asciiTheme="majorHAnsi" w:hAnsiTheme="majorHAnsi" w:cs="Times New Roman"/>
          <w:b/>
          <w:shd w:val="clear" w:color="auto" w:fill="FFFFFF"/>
        </w:rPr>
        <w:t>:</w:t>
      </w:r>
    </w:p>
    <w:p w14:paraId="3DEA7D03" w14:textId="77777777" w:rsidR="00D2176F" w:rsidRPr="00DD1801" w:rsidRDefault="00D2176F" w:rsidP="001E419E">
      <w:pPr>
        <w:ind w:left="20" w:right="20" w:firstLine="660"/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Създаване на подкрепяща среда за учениците в училище</w:t>
      </w:r>
      <w:r w:rsidR="00141D5D" w:rsidRPr="00DD1801">
        <w:rPr>
          <w:rFonts w:asciiTheme="majorHAnsi" w:hAnsiTheme="majorHAnsi" w:cs="Times New Roman"/>
          <w:color w:val="auto"/>
        </w:rPr>
        <w:t>.</w:t>
      </w:r>
      <w:r w:rsidRPr="00DD1801">
        <w:rPr>
          <w:rFonts w:asciiTheme="majorHAnsi" w:hAnsiTheme="majorHAnsi" w:cs="Times New Roman"/>
          <w:color w:val="auto"/>
        </w:rPr>
        <w:t xml:space="preserve"> </w:t>
      </w:r>
    </w:p>
    <w:p w14:paraId="67CAA01F" w14:textId="77777777" w:rsidR="00D2176F" w:rsidRPr="00DD1801" w:rsidRDefault="00D2176F" w:rsidP="001E419E">
      <w:pPr>
        <w:ind w:left="20" w:right="20" w:firstLine="660"/>
        <w:jc w:val="both"/>
        <w:rPr>
          <w:rFonts w:asciiTheme="majorHAnsi" w:hAnsiTheme="majorHAnsi" w:cs="Times New Roman"/>
          <w:b/>
          <w:i/>
          <w:color w:val="auto"/>
        </w:rPr>
      </w:pPr>
      <w:r w:rsidRPr="00DD1801">
        <w:rPr>
          <w:rFonts w:asciiTheme="majorHAnsi" w:hAnsiTheme="majorHAnsi" w:cs="Times New Roman"/>
          <w:b/>
          <w:i/>
          <w:iCs/>
          <w:shd w:val="clear" w:color="auto" w:fill="FFFFFF"/>
        </w:rPr>
        <w:t>Подцели:</w:t>
      </w:r>
    </w:p>
    <w:p w14:paraId="636DC2C4" w14:textId="77777777" w:rsidR="00D2176F" w:rsidRPr="00DD1801" w:rsidRDefault="00D2176F" w:rsidP="001E419E">
      <w:pPr>
        <w:numPr>
          <w:ilvl w:val="0"/>
          <w:numId w:val="9"/>
        </w:numPr>
        <w:ind w:righ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Изграждане на мотивация за посещение на училище и участие в живота на училищната общност</w:t>
      </w:r>
      <w:r w:rsidR="00141D5D" w:rsidRPr="00DD1801">
        <w:rPr>
          <w:rFonts w:asciiTheme="majorHAnsi" w:hAnsiTheme="majorHAnsi" w:cs="Times New Roman"/>
          <w:color w:val="auto"/>
        </w:rPr>
        <w:t>.</w:t>
      </w:r>
    </w:p>
    <w:p w14:paraId="04D5BC90" w14:textId="77777777" w:rsidR="00D2176F" w:rsidRPr="00DD1801" w:rsidRDefault="00D2176F" w:rsidP="001E419E">
      <w:pPr>
        <w:spacing w:after="193"/>
        <w:ind w:right="20"/>
        <w:jc w:val="both"/>
        <w:rPr>
          <w:rFonts w:asciiTheme="majorHAnsi" w:hAnsiTheme="majorHAnsi" w:cs="Times New Roman"/>
          <w:b/>
          <w:bCs/>
          <w:color w:val="auto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 xml:space="preserve"> Индикатор за постигане - неизвинени и извинени отсъствия (намаляване)</w:t>
      </w:r>
    </w:p>
    <w:p w14:paraId="16AF8E3F" w14:textId="77777777" w:rsidR="00D2176F" w:rsidRPr="00DD1801" w:rsidRDefault="00D2176F" w:rsidP="001E419E">
      <w:pPr>
        <w:numPr>
          <w:ilvl w:val="0"/>
          <w:numId w:val="9"/>
        </w:numPr>
        <w:spacing w:after="16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Създаване на положителни нагласи към учебния процес</w:t>
      </w:r>
      <w:r w:rsidR="00141D5D" w:rsidRPr="00DD1801">
        <w:rPr>
          <w:rFonts w:asciiTheme="majorHAnsi" w:hAnsiTheme="majorHAnsi" w:cs="Times New Roman"/>
          <w:color w:val="auto"/>
        </w:rPr>
        <w:t>.</w:t>
      </w:r>
    </w:p>
    <w:p w14:paraId="67F0C79F" w14:textId="77777777" w:rsidR="00D2176F" w:rsidRPr="00DD1801" w:rsidRDefault="00D2176F" w:rsidP="001E419E">
      <w:pPr>
        <w:spacing w:after="16"/>
        <w:ind w:left="20"/>
        <w:jc w:val="both"/>
        <w:rPr>
          <w:rFonts w:asciiTheme="majorHAnsi" w:hAnsiTheme="majorHAnsi" w:cs="Times New Roman"/>
          <w:color w:val="auto"/>
        </w:rPr>
      </w:pPr>
    </w:p>
    <w:p w14:paraId="1B271C92" w14:textId="77777777" w:rsidR="00D2176F" w:rsidRPr="00DD1801" w:rsidRDefault="00D2176F" w:rsidP="001E419E">
      <w:pPr>
        <w:spacing w:after="471"/>
        <w:jc w:val="both"/>
        <w:rPr>
          <w:rFonts w:asciiTheme="majorHAnsi" w:hAnsiTheme="majorHAnsi" w:cs="Times New Roman"/>
          <w:b/>
          <w:bCs/>
          <w:color w:val="auto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 xml:space="preserve"> Индикатор за постигане - успехът на застрашените ученици</w:t>
      </w:r>
    </w:p>
    <w:p w14:paraId="467FBF8A" w14:textId="77777777" w:rsidR="00D2176F" w:rsidRPr="00DD1801" w:rsidRDefault="00D2176F" w:rsidP="001E419E">
      <w:pPr>
        <w:keepNext/>
        <w:keepLines/>
        <w:spacing w:after="218"/>
        <w:ind w:left="20" w:hanging="20"/>
        <w:jc w:val="both"/>
        <w:outlineLvl w:val="0"/>
        <w:rPr>
          <w:rFonts w:asciiTheme="majorHAnsi" w:hAnsiTheme="majorHAnsi" w:cs="Times New Roman"/>
          <w:b/>
          <w:bCs/>
          <w:color w:val="auto"/>
          <w:lang w:val="ru-RU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>МЕРКИ (ДЕЙНОСТИ) ЗА ПРЕВЕНЦИЯ НА ОТПАДАНЕТО ОТ</w:t>
      </w:r>
      <w:r w:rsidRPr="00DD1801">
        <w:rPr>
          <w:rFonts w:asciiTheme="majorHAnsi" w:hAnsiTheme="majorHAnsi" w:cs="Times New Roman"/>
          <w:b/>
          <w:bCs/>
          <w:color w:val="auto"/>
          <w:lang w:val="ru-RU"/>
        </w:rPr>
        <w:t xml:space="preserve"> </w:t>
      </w:r>
      <w:r w:rsidRPr="00DD1801">
        <w:rPr>
          <w:rFonts w:asciiTheme="majorHAnsi" w:hAnsiTheme="majorHAnsi" w:cs="Times New Roman"/>
          <w:b/>
          <w:bCs/>
          <w:color w:val="auto"/>
        </w:rPr>
        <w:t>УЧИЛИЩЕ</w:t>
      </w:r>
    </w:p>
    <w:p w14:paraId="2DE3FB4F" w14:textId="77777777" w:rsidR="00D2176F" w:rsidRPr="00DD1801" w:rsidRDefault="00D2176F" w:rsidP="001E419E">
      <w:pPr>
        <w:numPr>
          <w:ilvl w:val="0"/>
          <w:numId w:val="10"/>
        </w:numPr>
        <w:ind w:left="20" w:righ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Своевременно идентифициране на признаците за изоставане в усвояването на училищния материал и застрашеност от отпадане ("ранен учебен неуспех").</w:t>
      </w:r>
    </w:p>
    <w:p w14:paraId="1E2CC7F0" w14:textId="77777777" w:rsidR="00D2176F" w:rsidRPr="00DD1801" w:rsidRDefault="00D2176F" w:rsidP="001E419E">
      <w:pPr>
        <w:numPr>
          <w:ilvl w:val="1"/>
          <w:numId w:val="10"/>
        </w:numPr>
        <w:ind w:left="20" w:right="20" w:hanging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Изготвяне на ежемесечни отчети от класните ръководители за броя на отсъствията и причините, поради които учениците отсъстват.</w:t>
      </w:r>
    </w:p>
    <w:p w14:paraId="36FF0B8B" w14:textId="77777777" w:rsidR="00D2176F" w:rsidRPr="00DD1801" w:rsidRDefault="00D2176F" w:rsidP="001E419E">
      <w:pPr>
        <w:numPr>
          <w:ilvl w:val="1"/>
          <w:numId w:val="10"/>
        </w:numPr>
        <w:ind w:left="20" w:right="20" w:hanging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Анализ на постиженията на застрашените от отпадане ученици и осъществяване на педагогическа подкрепа от страна на учителите и училищното ръководство.</w:t>
      </w:r>
    </w:p>
    <w:p w14:paraId="716AA6AA" w14:textId="77777777" w:rsidR="00D2176F" w:rsidRPr="00DD1801" w:rsidRDefault="00D2176F" w:rsidP="001E419E">
      <w:pPr>
        <w:numPr>
          <w:ilvl w:val="2"/>
          <w:numId w:val="10"/>
        </w:numPr>
        <w:ind w:left="20" w:firstLine="134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Разработване на наваксващи програми по съответните предмети.</w:t>
      </w:r>
    </w:p>
    <w:p w14:paraId="2388B96D" w14:textId="77777777" w:rsidR="00D2176F" w:rsidRPr="00DD1801" w:rsidRDefault="00D2176F" w:rsidP="001E419E">
      <w:pPr>
        <w:numPr>
          <w:ilvl w:val="2"/>
          <w:numId w:val="10"/>
        </w:numPr>
        <w:ind w:left="20" w:right="20" w:firstLine="134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Провеждане на задължителна допълнителна индивидуална и групова работа по съответните предмети, предоставяща възможности за индивидуален темп при усвояване на учебния материал от застрашените от отпадане ученици.</w:t>
      </w:r>
    </w:p>
    <w:p w14:paraId="250ACC1B" w14:textId="77A28243" w:rsidR="00D2176F" w:rsidRPr="00DD1801" w:rsidRDefault="00D2176F" w:rsidP="001E419E">
      <w:pPr>
        <w:numPr>
          <w:ilvl w:val="0"/>
          <w:numId w:val="10"/>
        </w:numPr>
        <w:ind w:left="20" w:righ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Включване на застрашените от отпадане ученици в извънкласни и извънучилищни дейности.</w:t>
      </w:r>
    </w:p>
    <w:p w14:paraId="2A44F5F6" w14:textId="77777777" w:rsidR="00D2176F" w:rsidRPr="00DD1801" w:rsidRDefault="00D2176F" w:rsidP="001E419E">
      <w:p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2.1. </w:t>
      </w:r>
      <w:r w:rsidRPr="00DD1801">
        <w:rPr>
          <w:rFonts w:asciiTheme="majorHAnsi" w:hAnsiTheme="majorHAnsi" w:cs="Times New Roman"/>
          <w:color w:val="auto"/>
        </w:rPr>
        <w:tab/>
        <w:t>Откриване на силните страни на личността.</w:t>
      </w:r>
    </w:p>
    <w:p w14:paraId="329CA327" w14:textId="77777777" w:rsidR="00D2176F" w:rsidRPr="00DD1801" w:rsidRDefault="00D2176F" w:rsidP="001E419E">
      <w:pPr>
        <w:numPr>
          <w:ilvl w:val="0"/>
          <w:numId w:val="12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lastRenderedPageBreak/>
        <w:t>Развиване на силните страни на личността чрез индивидуална работа с учениците или включването им в групи за извънкласни дейности.</w:t>
      </w:r>
    </w:p>
    <w:p w14:paraId="3E2BDF44" w14:textId="77777777" w:rsidR="00D2176F" w:rsidRPr="00DD1801" w:rsidRDefault="00D2176F" w:rsidP="001E419E">
      <w:pPr>
        <w:numPr>
          <w:ilvl w:val="0"/>
          <w:numId w:val="12"/>
        </w:numPr>
        <w:spacing w:after="174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Осигуряване на публични изяви на учениците с изявени дарби.</w:t>
      </w:r>
    </w:p>
    <w:p w14:paraId="34211436" w14:textId="77777777" w:rsidR="00D2176F" w:rsidRPr="00DD1801" w:rsidRDefault="00D2176F" w:rsidP="001E419E">
      <w:pPr>
        <w:ind w:left="2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3. Осъществяване на ефективен диалог между училището и семействата на застрашените от отпадане ученици.</w:t>
      </w:r>
    </w:p>
    <w:p w14:paraId="741133A8" w14:textId="77777777" w:rsidR="00D2176F" w:rsidRPr="00DD1801" w:rsidRDefault="00D2176F" w:rsidP="001E419E">
      <w:pPr>
        <w:numPr>
          <w:ilvl w:val="1"/>
          <w:numId w:val="12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Въвеждане на алтернативи на традиционната родителска среща.</w:t>
      </w:r>
    </w:p>
    <w:p w14:paraId="52F79E47" w14:textId="77777777" w:rsidR="00D2176F" w:rsidRPr="00DD1801" w:rsidRDefault="00D2176F" w:rsidP="001E419E">
      <w:pPr>
        <w:numPr>
          <w:ilvl w:val="1"/>
          <w:numId w:val="12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Организиране на кампании, които да стигнат до родители и настойници.</w:t>
      </w:r>
    </w:p>
    <w:p w14:paraId="007FF984" w14:textId="77777777" w:rsidR="00D2176F" w:rsidRPr="00DD1801" w:rsidRDefault="00D2176F" w:rsidP="001E419E">
      <w:pPr>
        <w:numPr>
          <w:ilvl w:val="1"/>
          <w:numId w:val="12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Засилване на контрола върху отсъствията и своевременно информиране на родителите.</w:t>
      </w:r>
    </w:p>
    <w:p w14:paraId="4893E9C3" w14:textId="77777777" w:rsidR="00D2176F" w:rsidRPr="00DD1801" w:rsidRDefault="00D2176F" w:rsidP="001E419E">
      <w:pPr>
        <w:numPr>
          <w:ilvl w:val="1"/>
          <w:numId w:val="12"/>
        </w:num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 Разпределяне на отговорностите и ангажиментите по отношение посещаемостта на училище между класните ръководители и родителите.</w:t>
      </w:r>
    </w:p>
    <w:p w14:paraId="6D7BA924" w14:textId="77777777" w:rsidR="00D2176F" w:rsidRPr="00DD1801" w:rsidRDefault="00D2176F" w:rsidP="001E419E">
      <w:pPr>
        <w:ind w:left="680"/>
        <w:jc w:val="both"/>
        <w:rPr>
          <w:rFonts w:asciiTheme="majorHAnsi" w:hAnsiTheme="majorHAnsi" w:cs="Times New Roman"/>
          <w:color w:val="auto"/>
        </w:rPr>
      </w:pPr>
    </w:p>
    <w:p w14:paraId="3C14C470" w14:textId="77777777" w:rsidR="00D2176F" w:rsidRPr="00DD1801" w:rsidRDefault="00D2176F" w:rsidP="001E419E">
      <w:pPr>
        <w:spacing w:after="213"/>
        <w:jc w:val="both"/>
        <w:rPr>
          <w:rFonts w:asciiTheme="majorHAnsi" w:hAnsiTheme="majorHAnsi" w:cs="Times New Roman"/>
          <w:b/>
          <w:bCs/>
          <w:color w:val="auto"/>
        </w:rPr>
      </w:pPr>
      <w:r w:rsidRPr="00DD1801">
        <w:rPr>
          <w:rFonts w:asciiTheme="majorHAnsi" w:hAnsiTheme="majorHAnsi" w:cs="Times New Roman"/>
          <w:b/>
          <w:bCs/>
          <w:color w:val="auto"/>
        </w:rPr>
        <w:t>Дейности на училищно равнище:</w:t>
      </w:r>
    </w:p>
    <w:p w14:paraId="03C0C7FF" w14:textId="77777777" w:rsidR="00D2176F" w:rsidRPr="00DD1801" w:rsidRDefault="00E71B2E" w:rsidP="001E419E">
      <w:pPr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1. Идентифициране н</w:t>
      </w:r>
      <w:r w:rsidR="00D2176F" w:rsidRPr="00DD1801">
        <w:rPr>
          <w:rFonts w:asciiTheme="majorHAnsi" w:hAnsiTheme="majorHAnsi" w:cs="Times New Roman"/>
          <w:color w:val="auto"/>
        </w:rPr>
        <w:t>а ученици в риск от отпадане.</w:t>
      </w:r>
    </w:p>
    <w:p w14:paraId="15C523CF" w14:textId="77777777" w:rsidR="00D2176F" w:rsidRPr="00DD1801" w:rsidRDefault="00D2176F" w:rsidP="001E419E">
      <w:pPr>
        <w:ind w:left="4820" w:right="1480" w:hanging="851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 xml:space="preserve">Отг.: Кл. ръководители </w:t>
      </w:r>
    </w:p>
    <w:p w14:paraId="46FB6915" w14:textId="77777777" w:rsidR="00D2176F" w:rsidRPr="00DD1801" w:rsidRDefault="00D2176F" w:rsidP="001E419E">
      <w:pPr>
        <w:ind w:left="3969" w:right="-773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Срок: през цялата учебна година</w:t>
      </w:r>
    </w:p>
    <w:p w14:paraId="35FB1CE7" w14:textId="77777777" w:rsidR="00D2176F" w:rsidRPr="00DD1801" w:rsidRDefault="00D2176F" w:rsidP="001E419E">
      <w:pPr>
        <w:jc w:val="both"/>
        <w:rPr>
          <w:rFonts w:asciiTheme="majorHAnsi" w:hAnsiTheme="majorHAnsi" w:cs="Times New Roman"/>
          <w:color w:val="auto"/>
          <w:lang w:val="ru-RU"/>
        </w:rPr>
      </w:pPr>
      <w:r w:rsidRPr="00DD1801">
        <w:rPr>
          <w:rFonts w:asciiTheme="majorHAnsi" w:hAnsiTheme="majorHAnsi" w:cs="Times New Roman"/>
          <w:color w:val="auto"/>
        </w:rPr>
        <w:t>2. Обмен на добри практики в училищата.</w:t>
      </w:r>
    </w:p>
    <w:p w14:paraId="7D908E53" w14:textId="77777777" w:rsidR="00D2176F" w:rsidRPr="00DD1801" w:rsidRDefault="00D2176F" w:rsidP="001E419E">
      <w:pPr>
        <w:ind w:left="4820" w:right="1480" w:hanging="851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Отг.: Кл. ръководители</w:t>
      </w:r>
    </w:p>
    <w:p w14:paraId="2DB10023" w14:textId="77777777" w:rsidR="00D2176F" w:rsidRPr="00DD1801" w:rsidRDefault="00D2176F" w:rsidP="001E419E">
      <w:pPr>
        <w:ind w:left="4820" w:right="2" w:hanging="851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Срок: през цялата учебна година</w:t>
      </w:r>
    </w:p>
    <w:p w14:paraId="0229081C" w14:textId="77777777" w:rsidR="00D2176F" w:rsidRPr="00DD1801" w:rsidRDefault="00D2176F" w:rsidP="001E419E">
      <w:pPr>
        <w:ind w:right="22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4. Класните ръководители информират родителите незабавно за допуснати неизвинени отсъствия или за нарушаване на дисциплината от страна на техните деца.</w:t>
      </w:r>
    </w:p>
    <w:p w14:paraId="7B28CDF2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Отг.: Кл. ръководители</w:t>
      </w:r>
    </w:p>
    <w:p w14:paraId="6771AA76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Срок: през цялата учебна година</w:t>
      </w:r>
    </w:p>
    <w:p w14:paraId="0EA550DB" w14:textId="77777777" w:rsidR="00D2176F" w:rsidRPr="00DD1801" w:rsidRDefault="00D2176F" w:rsidP="001E419E">
      <w:pPr>
        <w:ind w:right="22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5. Класните ръководители информират родителите за отлични изяви на ученика в извънкласни и в извънучилищни дейности.</w:t>
      </w:r>
    </w:p>
    <w:p w14:paraId="771B88D1" w14:textId="77777777" w:rsidR="00D2176F" w:rsidRPr="00DD1801" w:rsidRDefault="00D2176F" w:rsidP="001E419E">
      <w:pPr>
        <w:spacing w:after="8"/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Отг.: Кл. ръководители</w:t>
      </w:r>
    </w:p>
    <w:p w14:paraId="765CC105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</w:rPr>
        <w:t>Срок: през цялата учебна година</w:t>
      </w:r>
    </w:p>
    <w:p w14:paraId="5F65C9D6" w14:textId="77777777" w:rsidR="00D2176F" w:rsidRPr="00DD1801" w:rsidRDefault="00D2176F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 xml:space="preserve">6. </w:t>
      </w:r>
      <w:r w:rsidR="00E71B2E" w:rsidRPr="00DD1801">
        <w:rPr>
          <w:rFonts w:asciiTheme="majorHAnsi" w:hAnsiTheme="majorHAnsi" w:cs="Times New Roman"/>
        </w:rPr>
        <w:t>Повишаване  на достъпа до съврем</w:t>
      </w:r>
      <w:r w:rsidRPr="00DD1801">
        <w:rPr>
          <w:rFonts w:asciiTheme="majorHAnsi" w:hAnsiTheme="majorHAnsi" w:cs="Times New Roman"/>
        </w:rPr>
        <w:t>енните ИТ и електронизация на учебния процес.</w:t>
      </w:r>
    </w:p>
    <w:p w14:paraId="5EFCFBAB" w14:textId="77777777" w:rsidR="00D2176F" w:rsidRPr="00DD1801" w:rsidRDefault="00D2176F" w:rsidP="001E419E">
      <w:pPr>
        <w:spacing w:after="8"/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Отг.: Кл. ръководители</w:t>
      </w:r>
    </w:p>
    <w:p w14:paraId="2A4FC2AA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Срок: през цялата учебна година</w:t>
      </w:r>
    </w:p>
    <w:p w14:paraId="50EBAAAE" w14:textId="77777777" w:rsidR="00D2176F" w:rsidRPr="00DD1801" w:rsidRDefault="00D2176F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7. Осигуряване на училището с хардуер и софтуер за използване на ИТ не само в обучителния процес, но и извън часовете за учениците, които нямат компютър в къщи.</w:t>
      </w:r>
    </w:p>
    <w:p w14:paraId="7BFFB484" w14:textId="77777777" w:rsidR="00D2176F" w:rsidRPr="00DD1801" w:rsidRDefault="00D2176F" w:rsidP="001E419E">
      <w:pPr>
        <w:spacing w:after="8"/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Отг.: Директор</w:t>
      </w:r>
    </w:p>
    <w:p w14:paraId="1BBD2DF5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Срок: през цялата учебна година</w:t>
      </w:r>
    </w:p>
    <w:p w14:paraId="4398C92D" w14:textId="77777777" w:rsidR="00D2176F" w:rsidRPr="00DD1801" w:rsidRDefault="00D2176F" w:rsidP="001E419E">
      <w:pPr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8. Подобряване на възможностите за обучение на ученици със СОП в риск от отпадане.</w:t>
      </w:r>
    </w:p>
    <w:p w14:paraId="576A8D87" w14:textId="77777777" w:rsidR="00D2176F" w:rsidRPr="00DD1801" w:rsidRDefault="00D2176F" w:rsidP="001E419E">
      <w:pPr>
        <w:spacing w:after="8"/>
        <w:ind w:left="468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Отг.: Кл. ръководители</w:t>
      </w:r>
    </w:p>
    <w:p w14:paraId="2DC44724" w14:textId="77777777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Срок: през цялата учебна година</w:t>
      </w:r>
    </w:p>
    <w:p w14:paraId="5DE9F469" w14:textId="77777777" w:rsidR="00D2176F" w:rsidRPr="00DD1801" w:rsidRDefault="00D2176F" w:rsidP="001E419E">
      <w:pPr>
        <w:contextualSpacing/>
        <w:jc w:val="both"/>
        <w:rPr>
          <w:rFonts w:asciiTheme="majorHAnsi" w:hAnsiTheme="majorHAnsi" w:cs="Times New Roman"/>
        </w:rPr>
      </w:pPr>
      <w:r w:rsidRPr="00DD1801">
        <w:rPr>
          <w:rFonts w:asciiTheme="majorHAnsi" w:hAnsiTheme="majorHAnsi" w:cs="Times New Roman"/>
        </w:rPr>
        <w:t>9. Максимално обхващане на учениците в риск от отпадане в занимания по интереси.</w:t>
      </w:r>
    </w:p>
    <w:p w14:paraId="73525328" w14:textId="77777777" w:rsidR="00D2176F" w:rsidRPr="00DD1801" w:rsidRDefault="00D2176F" w:rsidP="001E419E">
      <w:pPr>
        <w:spacing w:after="8"/>
        <w:ind w:left="468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Отг.: Кл. ръководители</w:t>
      </w:r>
    </w:p>
    <w:p w14:paraId="384D1EC4" w14:textId="6B24C74B" w:rsidR="00D2176F" w:rsidRPr="00DD1801" w:rsidRDefault="00D2176F" w:rsidP="001E419E">
      <w:pPr>
        <w:ind w:left="4680"/>
        <w:jc w:val="both"/>
        <w:rPr>
          <w:rFonts w:asciiTheme="majorHAnsi" w:hAnsiTheme="majorHAnsi" w:cs="Times New Roman"/>
          <w:color w:val="auto"/>
        </w:rPr>
      </w:pPr>
      <w:r w:rsidRPr="00DD1801">
        <w:rPr>
          <w:rFonts w:asciiTheme="majorHAnsi" w:hAnsiTheme="majorHAnsi" w:cs="Times New Roman"/>
          <w:color w:val="auto"/>
        </w:rPr>
        <w:t>Срок: през цялата учебна година</w:t>
      </w:r>
    </w:p>
    <w:p w14:paraId="7CFE8898" w14:textId="77777777" w:rsidR="00CC30E8" w:rsidRPr="00DD1801" w:rsidRDefault="00CC30E8" w:rsidP="001E419E">
      <w:pPr>
        <w:ind w:left="4680"/>
        <w:jc w:val="both"/>
        <w:rPr>
          <w:rFonts w:asciiTheme="majorHAnsi" w:hAnsiTheme="majorHAnsi" w:cs="Times New Roman"/>
          <w:color w:val="auto"/>
        </w:rPr>
      </w:pPr>
    </w:p>
    <w:p w14:paraId="01A21B26" w14:textId="77777777" w:rsidR="006759FE" w:rsidRPr="00DD1801" w:rsidRDefault="006759FE" w:rsidP="001E419E">
      <w:pPr>
        <w:ind w:left="4680"/>
        <w:jc w:val="both"/>
        <w:rPr>
          <w:rFonts w:asciiTheme="majorHAnsi" w:hAnsiTheme="majorHAnsi" w:cs="Times New Roman"/>
          <w:color w:val="auto"/>
        </w:rPr>
      </w:pPr>
    </w:p>
    <w:p w14:paraId="42F84165" w14:textId="77777777" w:rsidR="006759FE" w:rsidRPr="00DD1801" w:rsidRDefault="006759FE" w:rsidP="001E419E">
      <w:pPr>
        <w:ind w:left="4680"/>
        <w:jc w:val="both"/>
        <w:rPr>
          <w:rFonts w:asciiTheme="majorHAnsi" w:hAnsiTheme="majorHAnsi" w:cs="Times New Roman"/>
          <w:color w:val="auto"/>
        </w:rPr>
      </w:pPr>
    </w:p>
    <w:p w14:paraId="481920B4" w14:textId="775B44A2" w:rsidR="00D2176F" w:rsidRPr="00DD1801" w:rsidRDefault="006759FE" w:rsidP="00EF04E4">
      <w:pPr>
        <w:ind w:right="-34"/>
        <w:jc w:val="both"/>
        <w:rPr>
          <w:rFonts w:asciiTheme="majorHAnsi" w:hAnsiTheme="majorHAnsi" w:cs="Times New Roman"/>
          <w:lang w:val="ru-RU"/>
        </w:rPr>
      </w:pPr>
      <w:r w:rsidRPr="00DD1801">
        <w:rPr>
          <w:rFonts w:asciiTheme="majorHAnsi" w:hAnsiTheme="majorHAnsi" w:cs="Times New Roman"/>
          <w:shd w:val="clear" w:color="auto" w:fill="FFFFFF"/>
        </w:rPr>
        <w:t xml:space="preserve">Настоящата  </w:t>
      </w:r>
      <w:r w:rsidRPr="00DD1801">
        <w:rPr>
          <w:rFonts w:asciiTheme="majorHAnsi" w:eastAsia="Arial" w:hAnsiTheme="majorHAnsi" w:cs="Times New Roman"/>
          <w:spacing w:val="43"/>
          <w:shd w:val="clear" w:color="auto" w:fill="FFFFFF"/>
        </w:rPr>
        <w:t>програма за превенция на ранното напускане на училище</w:t>
      </w:r>
      <w:r w:rsidRPr="00DD1801">
        <w:rPr>
          <w:rFonts w:asciiTheme="majorHAnsi" w:hAnsiTheme="majorHAnsi" w:cs="Times New Roman"/>
          <w:shd w:val="clear" w:color="auto" w:fill="FFFFFF"/>
        </w:rPr>
        <w:t xml:space="preserve"> е в съответствие със Закона за предучилищно и  училищно  образование, </w:t>
      </w:r>
      <w:r w:rsidRPr="00DD1801">
        <w:rPr>
          <w:rFonts w:asciiTheme="majorHAnsi" w:hAnsiTheme="majorHAnsi" w:cs="Times New Roman"/>
        </w:rPr>
        <w:t xml:space="preserve">като при необходимост, следва да се актуализира ежегодно </w:t>
      </w:r>
      <w:r w:rsidRPr="00DD1801">
        <w:rPr>
          <w:rFonts w:asciiTheme="majorHAnsi" w:hAnsiTheme="majorHAnsi" w:cs="Times New Roman"/>
          <w:shd w:val="clear" w:color="auto" w:fill="FFFFFF"/>
        </w:rPr>
        <w:t xml:space="preserve"> и </w:t>
      </w:r>
      <w:r w:rsidRPr="00DD1801">
        <w:rPr>
          <w:rFonts w:asciiTheme="majorHAnsi" w:hAnsiTheme="majorHAnsi" w:cs="Times New Roman"/>
          <w:spacing w:val="-1"/>
          <w:shd w:val="clear" w:color="auto" w:fill="FFFFFF"/>
        </w:rPr>
        <w:t xml:space="preserve"> е приета на заседанието на Педагогически съвет на с протоко</w:t>
      </w:r>
      <w:r w:rsidR="009F3F45" w:rsidRPr="00DD1801">
        <w:rPr>
          <w:rFonts w:asciiTheme="majorHAnsi" w:hAnsiTheme="majorHAnsi" w:cs="Times New Roman"/>
          <w:spacing w:val="-1"/>
          <w:shd w:val="clear" w:color="auto" w:fill="FFFFFF"/>
        </w:rPr>
        <w:t xml:space="preserve">л № </w:t>
      </w:r>
      <w:r w:rsidR="00EF04E4">
        <w:rPr>
          <w:rFonts w:asciiTheme="majorHAnsi" w:hAnsiTheme="majorHAnsi" w:cs="Times New Roman"/>
          <w:spacing w:val="-1"/>
          <w:shd w:val="clear" w:color="auto" w:fill="FFFFFF"/>
        </w:rPr>
        <w:t>01/15.09.25</w:t>
      </w:r>
    </w:p>
    <w:sectPr w:rsidR="00D2176F" w:rsidRPr="00DD1801" w:rsidSect="00563DFE">
      <w:footerReference w:type="default" r:id="rId9"/>
      <w:type w:val="continuous"/>
      <w:pgSz w:w="11909" w:h="16838"/>
      <w:pgMar w:top="709" w:right="1418" w:bottom="1276" w:left="1196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E480B" w14:textId="77777777" w:rsidR="00975E92" w:rsidRDefault="00975E92">
      <w:r>
        <w:separator/>
      </w:r>
    </w:p>
  </w:endnote>
  <w:endnote w:type="continuationSeparator" w:id="0">
    <w:p w14:paraId="64CD8826" w14:textId="77777777" w:rsidR="00975E92" w:rsidRDefault="0097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1CA7" w14:textId="77777777" w:rsidR="00D2176F" w:rsidRDefault="002F2F6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3F45">
      <w:rPr>
        <w:noProof/>
      </w:rPr>
      <w:t>6</w:t>
    </w:r>
    <w:r>
      <w:rPr>
        <w:noProof/>
      </w:rPr>
      <w:fldChar w:fldCharType="end"/>
    </w:r>
  </w:p>
  <w:p w14:paraId="1B2D1AAC" w14:textId="77777777" w:rsidR="00D2176F" w:rsidRDefault="00D2176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E7A9F" w14:textId="77777777" w:rsidR="00975E92" w:rsidRDefault="00975E92"/>
  </w:footnote>
  <w:footnote w:type="continuationSeparator" w:id="0">
    <w:p w14:paraId="4076CB00" w14:textId="77777777" w:rsidR="00975E92" w:rsidRDefault="00975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1CCF"/>
    <w:multiLevelType w:val="multilevel"/>
    <w:tmpl w:val="E16439F2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E10537"/>
    <w:multiLevelType w:val="hybridMultilevel"/>
    <w:tmpl w:val="5E32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AB3"/>
    <w:multiLevelType w:val="hybridMultilevel"/>
    <w:tmpl w:val="86DC1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477DD"/>
    <w:multiLevelType w:val="multilevel"/>
    <w:tmpl w:val="5D1683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4476937"/>
    <w:multiLevelType w:val="hybridMultilevel"/>
    <w:tmpl w:val="49409D3E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B353F93"/>
    <w:multiLevelType w:val="hybridMultilevel"/>
    <w:tmpl w:val="7910C63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3AF50950"/>
    <w:multiLevelType w:val="multilevel"/>
    <w:tmpl w:val="6AB2B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40901258"/>
    <w:multiLevelType w:val="hybridMultilevel"/>
    <w:tmpl w:val="F3CA2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5759B5"/>
    <w:multiLevelType w:val="hybridMultilevel"/>
    <w:tmpl w:val="5F469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542F8F"/>
    <w:multiLevelType w:val="hybridMultilevel"/>
    <w:tmpl w:val="623ABFE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414EE"/>
    <w:multiLevelType w:val="hybridMultilevel"/>
    <w:tmpl w:val="50B0E22C"/>
    <w:lvl w:ilvl="0" w:tplc="040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6F486727"/>
    <w:multiLevelType w:val="hybridMultilevel"/>
    <w:tmpl w:val="045C7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8F4ED0"/>
    <w:multiLevelType w:val="multilevel"/>
    <w:tmpl w:val="95F68552"/>
    <w:lvl w:ilvl="0">
      <w:start w:val="2"/>
      <w:numFmt w:val="decimal"/>
      <w:lvlText w:val="2.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680161548">
    <w:abstractNumId w:val="0"/>
  </w:num>
  <w:num w:numId="2" w16cid:durableId="2030057368">
    <w:abstractNumId w:val="5"/>
  </w:num>
  <w:num w:numId="3" w16cid:durableId="1751656702">
    <w:abstractNumId w:val="11"/>
  </w:num>
  <w:num w:numId="4" w16cid:durableId="1887453307">
    <w:abstractNumId w:val="9"/>
  </w:num>
  <w:num w:numId="5" w16cid:durableId="1323436968">
    <w:abstractNumId w:val="7"/>
  </w:num>
  <w:num w:numId="6" w16cid:durableId="625966956">
    <w:abstractNumId w:val="2"/>
  </w:num>
  <w:num w:numId="7" w16cid:durableId="1481537763">
    <w:abstractNumId w:val="8"/>
  </w:num>
  <w:num w:numId="8" w16cid:durableId="771361119">
    <w:abstractNumId w:val="1"/>
  </w:num>
  <w:num w:numId="9" w16cid:durableId="471094640">
    <w:abstractNumId w:val="6"/>
  </w:num>
  <w:num w:numId="10" w16cid:durableId="1540972248">
    <w:abstractNumId w:val="3"/>
  </w:num>
  <w:num w:numId="11" w16cid:durableId="1781029897">
    <w:abstractNumId w:val="4"/>
  </w:num>
  <w:num w:numId="12" w16cid:durableId="1838694926">
    <w:abstractNumId w:val="12"/>
  </w:num>
  <w:num w:numId="13" w16cid:durableId="14090357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8"/>
    <w:rsid w:val="00002090"/>
    <w:rsid w:val="00007F9B"/>
    <w:rsid w:val="00010E6D"/>
    <w:rsid w:val="00046B2A"/>
    <w:rsid w:val="000654A1"/>
    <w:rsid w:val="000A5DE1"/>
    <w:rsid w:val="000C5ACA"/>
    <w:rsid w:val="000F6490"/>
    <w:rsid w:val="001138B1"/>
    <w:rsid w:val="00141D5D"/>
    <w:rsid w:val="001B3463"/>
    <w:rsid w:val="001D405D"/>
    <w:rsid w:val="001E419E"/>
    <w:rsid w:val="001E6A3B"/>
    <w:rsid w:val="001F7D54"/>
    <w:rsid w:val="00231243"/>
    <w:rsid w:val="002537A5"/>
    <w:rsid w:val="002572F8"/>
    <w:rsid w:val="002613AB"/>
    <w:rsid w:val="002774A3"/>
    <w:rsid w:val="002806AA"/>
    <w:rsid w:val="002A2009"/>
    <w:rsid w:val="002B13C5"/>
    <w:rsid w:val="002C5886"/>
    <w:rsid w:val="002F2F69"/>
    <w:rsid w:val="0030012E"/>
    <w:rsid w:val="00301218"/>
    <w:rsid w:val="003121BE"/>
    <w:rsid w:val="003C2849"/>
    <w:rsid w:val="004000F9"/>
    <w:rsid w:val="00424A15"/>
    <w:rsid w:val="00443A2F"/>
    <w:rsid w:val="004620F6"/>
    <w:rsid w:val="00463985"/>
    <w:rsid w:val="00474062"/>
    <w:rsid w:val="004D39D6"/>
    <w:rsid w:val="0050064E"/>
    <w:rsid w:val="00555729"/>
    <w:rsid w:val="00563DFE"/>
    <w:rsid w:val="0059100C"/>
    <w:rsid w:val="005C2A70"/>
    <w:rsid w:val="006759FE"/>
    <w:rsid w:val="006941E2"/>
    <w:rsid w:val="006A01B0"/>
    <w:rsid w:val="006C4072"/>
    <w:rsid w:val="006E2898"/>
    <w:rsid w:val="007018A0"/>
    <w:rsid w:val="00722977"/>
    <w:rsid w:val="007379C0"/>
    <w:rsid w:val="00757B58"/>
    <w:rsid w:val="00782BE4"/>
    <w:rsid w:val="007929E2"/>
    <w:rsid w:val="007B0A27"/>
    <w:rsid w:val="007D1B83"/>
    <w:rsid w:val="007F06C9"/>
    <w:rsid w:val="007F40A1"/>
    <w:rsid w:val="00804026"/>
    <w:rsid w:val="00805738"/>
    <w:rsid w:val="008D7EA7"/>
    <w:rsid w:val="008E68BF"/>
    <w:rsid w:val="00931AD5"/>
    <w:rsid w:val="00975E92"/>
    <w:rsid w:val="009C1D9D"/>
    <w:rsid w:val="009D0509"/>
    <w:rsid w:val="009F3F45"/>
    <w:rsid w:val="00A20C83"/>
    <w:rsid w:val="00A630E3"/>
    <w:rsid w:val="00A76968"/>
    <w:rsid w:val="00AC4E1B"/>
    <w:rsid w:val="00AE2F45"/>
    <w:rsid w:val="00B0612C"/>
    <w:rsid w:val="00B11448"/>
    <w:rsid w:val="00B1540E"/>
    <w:rsid w:val="00B26F0D"/>
    <w:rsid w:val="00B35908"/>
    <w:rsid w:val="00B462D0"/>
    <w:rsid w:val="00B62E4A"/>
    <w:rsid w:val="00B8093E"/>
    <w:rsid w:val="00B846B4"/>
    <w:rsid w:val="00BA1465"/>
    <w:rsid w:val="00BA2621"/>
    <w:rsid w:val="00BC36DE"/>
    <w:rsid w:val="00C35106"/>
    <w:rsid w:val="00C429E3"/>
    <w:rsid w:val="00CC30E8"/>
    <w:rsid w:val="00CE3DC1"/>
    <w:rsid w:val="00CF6333"/>
    <w:rsid w:val="00D010BF"/>
    <w:rsid w:val="00D02BFA"/>
    <w:rsid w:val="00D07BF1"/>
    <w:rsid w:val="00D2176F"/>
    <w:rsid w:val="00D250DE"/>
    <w:rsid w:val="00D4799F"/>
    <w:rsid w:val="00D94163"/>
    <w:rsid w:val="00D96F99"/>
    <w:rsid w:val="00DD1801"/>
    <w:rsid w:val="00E12AA9"/>
    <w:rsid w:val="00E334EF"/>
    <w:rsid w:val="00E54B0A"/>
    <w:rsid w:val="00E71B2E"/>
    <w:rsid w:val="00EA46E3"/>
    <w:rsid w:val="00EE56B2"/>
    <w:rsid w:val="00EF0333"/>
    <w:rsid w:val="00EF04E4"/>
    <w:rsid w:val="00F058E5"/>
    <w:rsid w:val="00F11553"/>
    <w:rsid w:val="00F1605F"/>
    <w:rsid w:val="00F20863"/>
    <w:rsid w:val="00F92D5A"/>
    <w:rsid w:val="00F95D91"/>
    <w:rsid w:val="00FA052C"/>
    <w:rsid w:val="00F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22D392"/>
  <w15:docId w15:val="{2F2E9DD9-704A-43D8-A4EE-E5E5B02C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8E5"/>
    <w:pPr>
      <w:widowControl w:val="0"/>
    </w:pPr>
    <w:rPr>
      <w:color w:val="000000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058E5"/>
    <w:rPr>
      <w:rFonts w:cs="Times New Roman"/>
      <w:color w:val="0066CC"/>
      <w:u w:val="single"/>
    </w:rPr>
  </w:style>
  <w:style w:type="character" w:customStyle="1" w:styleId="2">
    <w:name w:val="Основен текст (2)_"/>
    <w:basedOn w:val="DefaultParagraphFont"/>
    <w:link w:val="20"/>
    <w:uiPriority w:val="99"/>
    <w:locked/>
    <w:rsid w:val="00F058E5"/>
    <w:rPr>
      <w:rFonts w:ascii="Times New Roman" w:hAnsi="Times New Roman" w:cs="Times New Roman"/>
      <w:b/>
      <w:bCs/>
      <w:i/>
      <w:iCs/>
      <w:sz w:val="21"/>
      <w:szCs w:val="21"/>
      <w:u w:val="none"/>
    </w:rPr>
  </w:style>
  <w:style w:type="character" w:customStyle="1" w:styleId="a">
    <w:name w:val="Горен или долен колонтитул_"/>
    <w:basedOn w:val="DefaultParagraphFont"/>
    <w:link w:val="1"/>
    <w:uiPriority w:val="99"/>
    <w:locked/>
    <w:rsid w:val="00F058E5"/>
    <w:rPr>
      <w:rFonts w:ascii="Arial" w:hAnsi="Arial" w:cs="Arial"/>
      <w:sz w:val="20"/>
      <w:szCs w:val="20"/>
      <w:u w:val="none"/>
    </w:rPr>
  </w:style>
  <w:style w:type="character" w:customStyle="1" w:styleId="a0">
    <w:name w:val="Горен или долен колонтитул"/>
    <w:basedOn w:val="a"/>
    <w:uiPriority w:val="99"/>
    <w:rsid w:val="00F058E5"/>
    <w:rPr>
      <w:rFonts w:ascii="Arial" w:hAnsi="Arial" w:cs="Arial"/>
      <w:color w:val="000000"/>
      <w:spacing w:val="0"/>
      <w:w w:val="100"/>
      <w:position w:val="0"/>
      <w:sz w:val="20"/>
      <w:szCs w:val="20"/>
      <w:u w:val="none"/>
      <w:lang w:val="bg-BG" w:eastAsia="bg-BG"/>
    </w:rPr>
  </w:style>
  <w:style w:type="character" w:customStyle="1" w:styleId="3">
    <w:name w:val="Основен текст (3)_"/>
    <w:basedOn w:val="DefaultParagraphFont"/>
    <w:link w:val="30"/>
    <w:uiPriority w:val="99"/>
    <w:locked/>
    <w:rsid w:val="00F058E5"/>
    <w:rPr>
      <w:rFonts w:ascii="Arial" w:hAnsi="Arial" w:cs="Arial"/>
      <w:b/>
      <w:bCs/>
      <w:i/>
      <w:iCs/>
      <w:sz w:val="13"/>
      <w:szCs w:val="13"/>
      <w:u w:val="none"/>
    </w:rPr>
  </w:style>
  <w:style w:type="character" w:customStyle="1" w:styleId="35pt">
    <w:name w:val="Основен текст (3) + 5 pt.Не е курсив"/>
    <w:basedOn w:val="3"/>
    <w:uiPriority w:val="99"/>
    <w:rsid w:val="00F058E5"/>
    <w:rPr>
      <w:rFonts w:ascii="Arial" w:hAnsi="Arial" w:cs="Arial"/>
      <w:b/>
      <w:bCs/>
      <w:i/>
      <w:iCs/>
      <w:color w:val="000000"/>
      <w:spacing w:val="0"/>
      <w:w w:val="100"/>
      <w:position w:val="0"/>
      <w:sz w:val="10"/>
      <w:szCs w:val="10"/>
      <w:u w:val="none"/>
      <w:lang w:val="bg-BG" w:eastAsia="bg-BG"/>
    </w:rPr>
  </w:style>
  <w:style w:type="character" w:customStyle="1" w:styleId="a1">
    <w:name w:val="Основен текст_"/>
    <w:basedOn w:val="DefaultParagraphFont"/>
    <w:link w:val="10"/>
    <w:uiPriority w:val="99"/>
    <w:locked/>
    <w:rsid w:val="00F058E5"/>
    <w:rPr>
      <w:rFonts w:ascii="Arial" w:hAnsi="Arial" w:cs="Arial"/>
      <w:sz w:val="20"/>
      <w:szCs w:val="20"/>
      <w:u w:val="none"/>
    </w:rPr>
  </w:style>
  <w:style w:type="character" w:customStyle="1" w:styleId="4">
    <w:name w:val="Основен текст (4)_"/>
    <w:basedOn w:val="DefaultParagraphFont"/>
    <w:link w:val="40"/>
    <w:uiPriority w:val="99"/>
    <w:locked/>
    <w:rsid w:val="00F058E5"/>
    <w:rPr>
      <w:rFonts w:ascii="Arial" w:hAnsi="Arial" w:cs="Arial"/>
      <w:b/>
      <w:bCs/>
      <w:sz w:val="21"/>
      <w:szCs w:val="21"/>
      <w:u w:val="none"/>
    </w:rPr>
  </w:style>
  <w:style w:type="character" w:customStyle="1" w:styleId="2pt">
    <w:name w:val="Основен текст + Разредка 2 pt"/>
    <w:basedOn w:val="a1"/>
    <w:uiPriority w:val="99"/>
    <w:rsid w:val="00F058E5"/>
    <w:rPr>
      <w:rFonts w:ascii="Arial" w:hAnsi="Arial" w:cs="Arial"/>
      <w:color w:val="000000"/>
      <w:spacing w:val="50"/>
      <w:w w:val="100"/>
      <w:position w:val="0"/>
      <w:sz w:val="20"/>
      <w:szCs w:val="20"/>
      <w:u w:val="none"/>
      <w:lang w:val="bg-BG" w:eastAsia="bg-BG"/>
    </w:rPr>
  </w:style>
  <w:style w:type="paragraph" w:customStyle="1" w:styleId="20">
    <w:name w:val="Основен текст (2)"/>
    <w:basedOn w:val="Normal"/>
    <w:link w:val="2"/>
    <w:uiPriority w:val="99"/>
    <w:rsid w:val="00F058E5"/>
    <w:pPr>
      <w:shd w:val="clear" w:color="auto" w:fill="FFFFFF"/>
      <w:spacing w:after="30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1">
    <w:name w:val="Горен или долен колонтитул1"/>
    <w:basedOn w:val="Normal"/>
    <w:link w:val="a"/>
    <w:uiPriority w:val="99"/>
    <w:rsid w:val="00F058E5"/>
    <w:pPr>
      <w:shd w:val="clear" w:color="auto" w:fill="FFFFFF"/>
      <w:spacing w:line="240" w:lineRule="atLeast"/>
    </w:pPr>
    <w:rPr>
      <w:rFonts w:ascii="Arial" w:hAnsi="Arial" w:cs="Arial"/>
      <w:sz w:val="20"/>
      <w:szCs w:val="20"/>
    </w:rPr>
  </w:style>
  <w:style w:type="paragraph" w:customStyle="1" w:styleId="30">
    <w:name w:val="Основен текст (3)"/>
    <w:basedOn w:val="Normal"/>
    <w:link w:val="3"/>
    <w:uiPriority w:val="99"/>
    <w:rsid w:val="00F058E5"/>
    <w:pPr>
      <w:shd w:val="clear" w:color="auto" w:fill="FFFFFF"/>
      <w:spacing w:before="300" w:after="540" w:line="250" w:lineRule="exact"/>
      <w:jc w:val="right"/>
    </w:pPr>
    <w:rPr>
      <w:rFonts w:ascii="Arial" w:hAnsi="Arial" w:cs="Arial"/>
      <w:b/>
      <w:bCs/>
      <w:i/>
      <w:iCs/>
      <w:sz w:val="13"/>
      <w:szCs w:val="13"/>
    </w:rPr>
  </w:style>
  <w:style w:type="paragraph" w:customStyle="1" w:styleId="10">
    <w:name w:val="Основен текст1"/>
    <w:basedOn w:val="Normal"/>
    <w:link w:val="a1"/>
    <w:uiPriority w:val="99"/>
    <w:rsid w:val="00F058E5"/>
    <w:pPr>
      <w:shd w:val="clear" w:color="auto" w:fill="FFFFFF"/>
      <w:spacing w:before="540" w:after="420" w:line="230" w:lineRule="exact"/>
      <w:ind w:hanging="320"/>
      <w:jc w:val="both"/>
    </w:pPr>
    <w:rPr>
      <w:rFonts w:ascii="Arial" w:hAnsi="Arial" w:cs="Arial"/>
      <w:sz w:val="20"/>
      <w:szCs w:val="20"/>
    </w:rPr>
  </w:style>
  <w:style w:type="paragraph" w:customStyle="1" w:styleId="40">
    <w:name w:val="Основен текст (4)"/>
    <w:basedOn w:val="Normal"/>
    <w:link w:val="4"/>
    <w:uiPriority w:val="99"/>
    <w:rsid w:val="00F058E5"/>
    <w:pPr>
      <w:shd w:val="clear" w:color="auto" w:fill="FFFFFF"/>
      <w:spacing w:before="420" w:after="54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CF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F6333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6F9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6F99"/>
    <w:rPr>
      <w:rFonts w:cs="Times New Roman"/>
      <w:color w:val="000000"/>
    </w:rPr>
  </w:style>
  <w:style w:type="paragraph" w:styleId="Footer">
    <w:name w:val="footer"/>
    <w:basedOn w:val="Normal"/>
    <w:link w:val="FooterChar"/>
    <w:uiPriority w:val="99"/>
    <w:rsid w:val="00D96F9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6F99"/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z2tZeN2YCa56tAEnXaASvBh+zdXfEXdEMYvGGFBas98=</DigestValue>
    </Reference>
    <Reference Type="http://www.w3.org/2000/09/xmldsig#Object" URI="#idOfficeObject">
      <DigestMethod Algorithm="http://www.w3.org/2001/04/xmlenc#sha256"/>
      <DigestValue>IKDzuydvDJexo94TP+V6VZ6/pKmcM++kW7PxkPwzo9Q=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Gr50640RP91CtLDN/GGoly7AxI8/zaDKw6/OKzI6MKI=</DigestValue>
    </Reference>
    <Reference Type="http://www.w3.org/2000/09/xmldsig#Object" URI="#idValidSigLnImg">
      <DigestMethod Algorithm="http://www.w3.org/2001/04/xmlenc#sha256"/>
      <DigestValue>U03rR/h29LBH/2WPBb6tYlKrtJtl4LsFEIbQITtH2ts=</DigestValue>
    </Reference>
    <Reference Type="http://www.w3.org/2000/09/xmldsig#Object" URI="#idInvalidSigLnImg">
      <DigestMethod Algorithm="http://www.w3.org/2001/04/xmlenc#sha256"/>
      <DigestValue>YbtOYZte0qcAo4RE5gDOg1WuT6O4rC2PnYrarBjSlfI=</DigestValue>
    </Reference>
  </SignedInfo>
  <SignatureValue>OW/H7yaiKzinPQJzB0gTZCZC79YoLxPnnqD2KBIMWDCH6cvfn9KBJ3vCap+s/b8NyKzimUWYpkqV
YtxooOqD6MvP2J/w+uPkEu9iJohZ6uOZZ3d50ZImn64P4Y65ph7nN2Eig50N1oC1+xt4rvSkCW1r
0gvrUs+br38hx64++O+gsld1Cy+Z0pPQRWanBtBqcPvPCXK3tOZqTYgfSSBzhU+CUY4padkTwfSN
ap9C9R/mzqNNq9OC3VvxMqiXjnhtorTAMQxCu54hvKnjRlHsO/GoFrBIt3a/OzIjGDMqvTOkGCVs
61csRmS2jxzPBepNfmHlpMGDQXQ8wN3J4pu8u3YlACb9aLcvaxV6i6KClB2FpVQ5H+Hy6gyaJZPv
WFqAbeXXXXcnhgeINT0ud+5i5sW1eKxXCZI3vy+EzJYUpsoowkluQz1YcM0eIEWxD2ca0ihugQiy
jT6aWXbkDF0oQpr1dRms+j5Grh3glFDxW51INo+jXgKJReMi9f4R1bk4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HreDHaO+hDKleRTyzWXzQ06AsrydAd0kUwKjXIShBAk=</DigestValue>
      </Reference>
      <Reference URI="/word/document.xml?ContentType=application/vnd.openxmlformats-officedocument.wordprocessingml.document.main+xml">
        <DigestMethod Algorithm="http://www.w3.org/2001/04/xmlenc#sha256"/>
        <DigestValue>1asrNLVYs0X6xC+9bkbUGJjfYol18vCqmQR/EQd4kvU=</DigestValue>
      </Reference>
      <Reference URI="/word/endnotes.xml?ContentType=application/vnd.openxmlformats-officedocument.wordprocessingml.endnotes+xml">
        <DigestMethod Algorithm="http://www.w3.org/2001/04/xmlenc#sha256"/>
        <DigestValue>EP+2RkZFoc6L5gFfLaN13qMS61siqpBuzEJCB7vdmkE=</DigestValue>
      </Reference>
      <Reference URI="/word/fontTable.xml?ContentType=application/vnd.openxmlformats-officedocument.wordprocessingml.fontTable+xml">
        <DigestMethod Algorithm="http://www.w3.org/2001/04/xmlenc#sha256"/>
        <DigestValue>xT6b5vFkQwXdp/YN4U0kZlWYh6hLuueYzQJTbB/XfgE=</DigestValue>
      </Reference>
      <Reference URI="/word/footer1.xml?ContentType=application/vnd.openxmlformats-officedocument.wordprocessingml.footer+xml">
        <DigestMethod Algorithm="http://www.w3.org/2001/04/xmlenc#sha256"/>
        <DigestValue>Nva80WhQWrtTf07/1Jrf8iVOw2EuLToB2atnMCSH3hQ=</DigestValue>
      </Reference>
      <Reference URI="/word/footnotes.xml?ContentType=application/vnd.openxmlformats-officedocument.wordprocessingml.footnotes+xml">
        <DigestMethod Algorithm="http://www.w3.org/2001/04/xmlenc#sha256"/>
        <DigestValue>AmfcoLs4qI6SU0THODU+YkD5LThb3/MxPgf6sLgkIN4=</DigestValue>
      </Reference>
      <Reference URI="/word/media/image1.png?ContentType=image/png">
        <DigestMethod Algorithm="http://www.w3.org/2001/04/xmlenc#sha256"/>
        <DigestValue>3jIepIC05orNq66RJCvaNa1D8Fn9NsKou6Bj+m/qFQc=</DigestValue>
      </Reference>
      <Reference URI="/word/media/image2.emf?ContentType=image/x-emf">
        <DigestMethod Algorithm="http://www.w3.org/2001/04/xmlenc#sha256"/>
        <DigestValue>9SzutmoNKWw5LxUx/0sc9zZFoHoAcR/NcEmEX4P8DRo=</DigestValue>
      </Reference>
      <Reference URI="/word/numbering.xml?ContentType=application/vnd.openxmlformats-officedocument.wordprocessingml.numbering+xml">
        <DigestMethod Algorithm="http://www.w3.org/2001/04/xmlenc#sha256"/>
        <DigestValue>nsrfWaR47CQB2Uye375F7jmwLVWL8A5mfDl+07j1gBk=</DigestValue>
      </Reference>
      <Reference URI="/word/settings.xml?ContentType=application/vnd.openxmlformats-officedocument.wordprocessingml.settings+xml">
        <DigestMethod Algorithm="http://www.w3.org/2001/04/xmlenc#sha256"/>
        <DigestValue>ii9jWukz8m/4AmGOj2DJF+heCSl8pcMeCXIURrCCzSo=</DigestValue>
      </Reference>
      <Reference URI="/word/styles.xml?ContentType=application/vnd.openxmlformats-officedocument.wordprocessingml.styles+xml">
        <DigestMethod Algorithm="http://www.w3.org/2001/04/xmlenc#sha256"/>
        <DigestValue>dRAcVc493EysueJh12zqCkJgoeGfhxe6A6Z17lxMLLA=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SiJcB8ZP639eTvi0REv+lMD4HjXLAGMv75iM+QkXL4I=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2025-10-17T09:38:26Z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{C52D8A9E-7EA9-4D4A-B58B-C6E39489895F}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2025-10-17T09:38:26Z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LCdr2JhAAAAyF5F+fl/AAAAAAAAAAAAAAgAAAAAAAAAsJ2vYmEAAAAiaBef+X8AAAAAAAAAAAAAAAAAAAAAAAAxHuyGFlwAABCer2JhAAAABAAAAGEAAAAooK9iYQAAAPCb1omxAQAA9f///wAAAAAAAAAAAAAAAAkAAAAAAAAAAAAAAAAAAABMn69iYQAAAImfr2JhAAAAYUQb+fl/AAAAAK75+X8AAAAAAAAAAAAAAAAAALEBAABwVVOHsQEAAPCb1omxAQAAu+sf+fl/AADwnq9iYQAAAImfr2Jh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DY369iYQAAAAAKBpGxAQAAyF5F+fl/AAAAAAAAAAAAAAkAAAAAAAAABgAAAAAAAAB9T06e+X8AAAAAAAAAAAAAAAAAAAAAAACxXOyGFlwAAFjhr2JhAAAAoF+AibEBAACQ4q9iYQAAAPCb1omxAQAAMLbPngAAAACQBYoAAAAAAAcAAAAAAAAA0BTSibEBAADM4a9iYQAAAAnir2JhAAAAYUQb+fl/AAAAAAAARgcAAEaFIPkAAAAAAAAAAAAAAADADEiHsQEAAPCb1omxAQAAu+sf+fl/AABw4a9iYQAAAAnir2JhAAAAoA/pnrEB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oKSvYmEAAAAAAAAAAAAAAOD51J35fwAAAAAAAAAAAAAAAAAAAAAAAPEg7IYWXAAAEKqvYmEAAAC4GtOd+X8AAGimr2JhAAAA8JvWibEBAADg////AAAAAAAAAAAAAAAABgAAAAAAAAAGAAAAAAAAAIylr2JhAAAAyaWvYmEAAABhRBv5+X8AAAAAAAAAAAAAkpognQAAAACQ3heksQEAAKAPAAAAAAAA8JvWibEBAAC76x/5+X8AADClr2JhAAAAyaWvYmEAAADg+QOksQE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A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Eow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Cwna9iYQAAAMheRfn5fwAAAAAAAAAAAAAIAAAAAAAAALCdr2JhAAAAImgXn/l/AAAAAAAAAAAAAAAAAAAAAAAAMR7shhZcAAAQnq9iYQAAAAQAAABhAAAAKKCvYmEAAADwm9aJsQEAAPX///8AAAAAAAAAAAAAAAAJAAAAAAAAAAAAAAAAAAAATJ+vYmEAAACJn69iYQAAAGFEG/n5fwAAAACu+fl/AAAAAAAAAAAAAAAAAACxAQAAcFVTh7EBAADwm9aJsQEAALvrH/n5fwAA8J6vYmEAAACJn69iYQ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2N+vYmEAAAAACgaRsQEAAMheRfn5fwAAAAAAAAAAAAAJAAAAAAAAAAYAAAAAAAAAfU9Onvl/AAAAAAAAAAAAAAAAAAAAAAAAsVzshhZcAABY4a9iYQAAAKBfgImxAQAAkOKvYmEAAADwm9aJsQEAADC2z54AAAAAkAWKAAAAAAAHAAAAAAAAANAU0omxAQAAzOGvYmEAAAAJ4q9iYQAAAGFEG/n5fwAAAAAAAEYHAABGhSD5AAAAAAAAAAAAAAAAwAxIh7EBAADwm9aJsQEAALvrH/n5fwAAcOGvYmEAAAAJ4q9iYQAAAKAP6Z6xAQ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KCkr2JhAAAAAAAAAAAAAADg+dSd+X8AAAAAAAAAAAAAAAAAAAAAAADxIOyGFlwAABCqr2JhAAAAuBrTnfl/AABopq9iYQAAAPCb1omxAQAA4P///wAAAAAAAAAAAAAAAAYAAAAAAAAABgAAAAAAAACMpa9iYQAAAMmlr2JhAAAAYUQb+fl/AAAAAAAAAAAAAJKaIJ0AAAAAkN4XpLEBAACgDwAAAAAAAPCb1omxAQAAu+sf+fl/AAAwpa9iYQAAAMmlr2JhAAAA4PkDpLEB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1515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ZATS</cp:lastModifiedBy>
  <cp:revision>4</cp:revision>
  <cp:lastPrinted>2015-01-23T07:35:00Z</cp:lastPrinted>
  <dcterms:created xsi:type="dcterms:W3CDTF">2025-10-17T09:29:00Z</dcterms:created>
  <dcterms:modified xsi:type="dcterms:W3CDTF">2025-10-17T09:38:00Z</dcterms:modified>
</cp:coreProperties>
</file>